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D3D5F" w14:textId="729C32EF" w:rsidR="00542289" w:rsidRDefault="004863AA" w:rsidP="003555F7">
      <w:pPr>
        <w:pStyle w:val="Title"/>
      </w:pPr>
      <w:r>
        <w:t>COVID-19 pandemic provisions</w:t>
      </w:r>
      <w:r w:rsidR="009F558D">
        <w:t xml:space="preserve"> sample MOU</w:t>
      </w:r>
    </w:p>
    <w:p w14:paraId="60083A07" w14:textId="1F5BE7C2" w:rsidR="002C60B1" w:rsidRDefault="00BB7DF8" w:rsidP="002844F9">
      <w:pPr>
        <w:pStyle w:val="Subtitle"/>
      </w:pPr>
      <w:r>
        <w:t xml:space="preserve">Draft: </w:t>
      </w:r>
      <w:r w:rsidR="101386C0">
        <w:t>Sept</w:t>
      </w:r>
      <w:r w:rsidR="00A504DF">
        <w:t>.</w:t>
      </w:r>
      <w:r w:rsidR="101386C0">
        <w:t xml:space="preserve"> </w:t>
      </w:r>
      <w:r w:rsidR="006B5D80">
        <w:t>20</w:t>
      </w:r>
      <w:r>
        <w:t>, 2021</w:t>
      </w:r>
    </w:p>
    <w:p w14:paraId="35618597" w14:textId="794ECC71" w:rsidR="002844F9" w:rsidRDefault="002844F9" w:rsidP="002844F9"/>
    <w:p w14:paraId="36A71A8D" w14:textId="77777777" w:rsidR="002C60B1" w:rsidRPr="0018706A" w:rsidRDefault="002C60B1" w:rsidP="002C60B1">
      <w:pPr>
        <w:jc w:val="center"/>
        <w:outlineLvl w:val="5"/>
        <w:rPr>
          <w:rFonts w:eastAsia="Times New Roman" w:cs="Times New Roman"/>
          <w:b/>
          <w:bCs/>
          <w:szCs w:val="20"/>
        </w:rPr>
      </w:pPr>
      <w:r w:rsidRPr="0018706A">
        <w:rPr>
          <w:rFonts w:eastAsia="Times New Roman" w:cs="Times New Roman"/>
          <w:b/>
          <w:bCs/>
          <w:color w:val="000000"/>
          <w:szCs w:val="20"/>
        </w:rPr>
        <w:t>MEMORANDUM OF UNDERSTANDING</w:t>
      </w:r>
    </w:p>
    <w:p w14:paraId="43B25E4D" w14:textId="77777777" w:rsidR="002C60B1" w:rsidRPr="0018706A" w:rsidRDefault="002C60B1" w:rsidP="002C60B1">
      <w:pPr>
        <w:jc w:val="center"/>
        <w:outlineLvl w:val="5"/>
        <w:rPr>
          <w:rFonts w:eastAsia="Times New Roman" w:cs="Times New Roman"/>
          <w:b/>
          <w:bCs/>
          <w:color w:val="000000"/>
          <w:szCs w:val="20"/>
        </w:rPr>
      </w:pPr>
    </w:p>
    <w:p w14:paraId="2CD889F7" w14:textId="77777777" w:rsidR="002C60B1" w:rsidRPr="0018706A" w:rsidRDefault="002C60B1" w:rsidP="002C60B1">
      <w:pPr>
        <w:jc w:val="center"/>
        <w:outlineLvl w:val="5"/>
        <w:rPr>
          <w:rFonts w:eastAsia="Times New Roman" w:cs="Times New Roman"/>
          <w:b/>
          <w:bCs/>
          <w:color w:val="000000"/>
          <w:szCs w:val="20"/>
        </w:rPr>
      </w:pPr>
      <w:r w:rsidRPr="0018706A">
        <w:rPr>
          <w:rFonts w:eastAsia="Times New Roman" w:cs="Times New Roman"/>
          <w:b/>
          <w:bCs/>
          <w:color w:val="000000"/>
          <w:szCs w:val="20"/>
        </w:rPr>
        <w:t>BETWEEN</w:t>
      </w:r>
    </w:p>
    <w:p w14:paraId="0A3181FB" w14:textId="77777777" w:rsidR="002C60B1" w:rsidRPr="0018706A" w:rsidRDefault="002C60B1" w:rsidP="002C60B1">
      <w:pPr>
        <w:jc w:val="center"/>
        <w:outlineLvl w:val="5"/>
        <w:rPr>
          <w:rFonts w:eastAsia="Times New Roman" w:cs="Times New Roman"/>
          <w:b/>
          <w:bCs/>
          <w:szCs w:val="20"/>
        </w:rPr>
      </w:pPr>
    </w:p>
    <w:p w14:paraId="285424F8" w14:textId="77777777" w:rsidR="002C60B1" w:rsidRPr="0018706A" w:rsidRDefault="002C60B1" w:rsidP="002C60B1">
      <w:pPr>
        <w:jc w:val="center"/>
        <w:outlineLvl w:val="5"/>
        <w:rPr>
          <w:rFonts w:eastAsia="Times New Roman" w:cs="Times New Roman"/>
          <w:b/>
          <w:bCs/>
          <w:color w:val="000000"/>
          <w:szCs w:val="20"/>
        </w:rPr>
      </w:pPr>
      <w:r>
        <w:rPr>
          <w:rFonts w:eastAsia="Times New Roman" w:cs="Times New Roman"/>
          <w:b/>
          <w:bCs/>
          <w:color w:val="000000"/>
          <w:szCs w:val="20"/>
        </w:rPr>
        <w:t>[</w:t>
      </w:r>
      <w:r w:rsidRPr="00BA61F0">
        <w:rPr>
          <w:rFonts w:eastAsia="Times New Roman" w:cs="Times New Roman"/>
          <w:b/>
          <w:bCs/>
          <w:color w:val="000000"/>
          <w:szCs w:val="20"/>
          <w:highlight w:val="yellow"/>
        </w:rPr>
        <w:t>District</w:t>
      </w:r>
      <w:r>
        <w:rPr>
          <w:rFonts w:eastAsia="Times New Roman" w:cs="Times New Roman"/>
          <w:b/>
          <w:bCs/>
          <w:color w:val="000000"/>
          <w:szCs w:val="20"/>
        </w:rPr>
        <w:t>]</w:t>
      </w:r>
    </w:p>
    <w:p w14:paraId="3F1B0D12" w14:textId="77777777" w:rsidR="002C60B1" w:rsidRPr="0018706A" w:rsidRDefault="002C60B1" w:rsidP="002C60B1">
      <w:pPr>
        <w:jc w:val="center"/>
        <w:outlineLvl w:val="5"/>
        <w:rPr>
          <w:rFonts w:eastAsia="Times New Roman" w:cs="Times New Roman"/>
          <w:b/>
          <w:bCs/>
          <w:szCs w:val="20"/>
        </w:rPr>
      </w:pPr>
    </w:p>
    <w:p w14:paraId="0BD13040" w14:textId="77777777" w:rsidR="002C60B1" w:rsidRPr="0018706A" w:rsidRDefault="002C60B1" w:rsidP="002C60B1">
      <w:pPr>
        <w:jc w:val="center"/>
        <w:outlineLvl w:val="5"/>
        <w:rPr>
          <w:rFonts w:eastAsia="Times New Roman" w:cs="Times New Roman"/>
          <w:b/>
          <w:bCs/>
          <w:color w:val="000000"/>
          <w:szCs w:val="20"/>
        </w:rPr>
      </w:pPr>
      <w:r w:rsidRPr="0018706A">
        <w:rPr>
          <w:rFonts w:eastAsia="Times New Roman" w:cs="Times New Roman"/>
          <w:b/>
          <w:bCs/>
          <w:color w:val="000000"/>
          <w:szCs w:val="20"/>
        </w:rPr>
        <w:t>AND</w:t>
      </w:r>
    </w:p>
    <w:p w14:paraId="7334D061" w14:textId="77777777" w:rsidR="002C60B1" w:rsidRPr="0018706A" w:rsidRDefault="002C60B1" w:rsidP="002C60B1">
      <w:pPr>
        <w:jc w:val="center"/>
        <w:outlineLvl w:val="5"/>
        <w:rPr>
          <w:rFonts w:eastAsia="Times New Roman" w:cs="Times New Roman"/>
          <w:b/>
          <w:bCs/>
          <w:szCs w:val="20"/>
        </w:rPr>
      </w:pPr>
    </w:p>
    <w:p w14:paraId="4C2AFDDE" w14:textId="77777777" w:rsidR="002C60B1" w:rsidRPr="0018706A" w:rsidRDefault="002C60B1" w:rsidP="002C60B1">
      <w:pPr>
        <w:jc w:val="center"/>
        <w:outlineLvl w:val="5"/>
        <w:rPr>
          <w:rFonts w:eastAsia="Times New Roman" w:cs="Times New Roman"/>
          <w:b/>
          <w:bCs/>
          <w:szCs w:val="20"/>
        </w:rPr>
      </w:pPr>
      <w:r>
        <w:rPr>
          <w:rFonts w:eastAsia="Times New Roman" w:cs="Times New Roman"/>
          <w:b/>
          <w:bCs/>
          <w:color w:val="000000"/>
          <w:szCs w:val="20"/>
        </w:rPr>
        <w:t>[</w:t>
      </w:r>
      <w:r w:rsidRPr="00BA61F0">
        <w:rPr>
          <w:rFonts w:eastAsia="Times New Roman" w:cs="Times New Roman"/>
          <w:b/>
          <w:bCs/>
          <w:color w:val="000000"/>
          <w:szCs w:val="20"/>
          <w:highlight w:val="yellow"/>
        </w:rPr>
        <w:t>Union</w:t>
      </w:r>
      <w:r>
        <w:rPr>
          <w:rFonts w:eastAsia="Times New Roman" w:cs="Times New Roman"/>
          <w:b/>
          <w:bCs/>
          <w:color w:val="000000"/>
          <w:szCs w:val="20"/>
        </w:rPr>
        <w:t>]</w:t>
      </w:r>
    </w:p>
    <w:p w14:paraId="285A0564" w14:textId="77777777" w:rsidR="002C60B1" w:rsidRPr="0018706A" w:rsidRDefault="002C60B1" w:rsidP="002C60B1">
      <w:pPr>
        <w:spacing w:after="240"/>
        <w:rPr>
          <w:rFonts w:eastAsia="Times New Roman" w:cs="Times New Roman"/>
          <w:szCs w:val="20"/>
        </w:rPr>
      </w:pPr>
    </w:p>
    <w:p w14:paraId="208D9BB5" w14:textId="737D70B3" w:rsidR="002C60B1" w:rsidRPr="0018706A" w:rsidRDefault="002C60B1" w:rsidP="366DB6CC">
      <w:pPr>
        <w:rPr>
          <w:rFonts w:eastAsia="Times New Roman" w:cs="Times New Roman"/>
          <w:color w:val="000000"/>
        </w:rPr>
      </w:pPr>
      <w:r w:rsidRPr="366DB6CC">
        <w:rPr>
          <w:rFonts w:eastAsia="Times New Roman" w:cs="Times New Roman"/>
          <w:color w:val="000000" w:themeColor="text1"/>
        </w:rPr>
        <w:t xml:space="preserve">WHEREAS, the recent outbreak and spread of coronavirus (COVID-19) has prompted many necessary changes for school districts and educators for the </w:t>
      </w:r>
      <w:r w:rsidR="471F17B9" w:rsidRPr="366DB6CC">
        <w:rPr>
          <w:rFonts w:eastAsia="Times New Roman" w:cs="Times New Roman"/>
          <w:color w:val="000000" w:themeColor="text1"/>
        </w:rPr>
        <w:t xml:space="preserve">2021-22 </w:t>
      </w:r>
      <w:r w:rsidRPr="366DB6CC">
        <w:rPr>
          <w:rFonts w:eastAsia="Times New Roman" w:cs="Times New Roman"/>
          <w:color w:val="000000" w:themeColor="text1"/>
        </w:rPr>
        <w:t>school year; and</w:t>
      </w:r>
    </w:p>
    <w:p w14:paraId="739B2214" w14:textId="77777777" w:rsidR="002C60B1" w:rsidRPr="0018706A" w:rsidRDefault="002C60B1" w:rsidP="002C60B1">
      <w:pPr>
        <w:rPr>
          <w:rFonts w:eastAsia="Times New Roman" w:cs="Times New Roman"/>
          <w:color w:val="000000"/>
          <w:szCs w:val="20"/>
        </w:rPr>
      </w:pPr>
    </w:p>
    <w:p w14:paraId="2177435E" w14:textId="77777777" w:rsidR="002C60B1" w:rsidRPr="00C439D4" w:rsidRDefault="002C60B1" w:rsidP="002C60B1">
      <w:pPr>
        <w:pStyle w:val="NormalWeb"/>
        <w:spacing w:before="0" w:beforeAutospacing="0" w:after="0" w:afterAutospacing="0"/>
        <w:textAlignment w:val="baseline"/>
        <w:rPr>
          <w:color w:val="000000"/>
          <w:sz w:val="20"/>
          <w:szCs w:val="20"/>
        </w:rPr>
      </w:pPr>
      <w:r w:rsidRPr="00C439D4">
        <w:rPr>
          <w:color w:val="000000"/>
          <w:sz w:val="22"/>
          <w:szCs w:val="20"/>
        </w:rPr>
        <w:t xml:space="preserve">WHEREAS the district and the union agree that the </w:t>
      </w:r>
      <w:r>
        <w:rPr>
          <w:color w:val="000000"/>
          <w:sz w:val="22"/>
          <w:szCs w:val="20"/>
        </w:rPr>
        <w:t>current collective bargaining agreement between the parties governs terms and conditions of employment; and</w:t>
      </w:r>
    </w:p>
    <w:p w14:paraId="7760286A" w14:textId="77777777" w:rsidR="002C60B1" w:rsidRPr="0018706A" w:rsidRDefault="002C60B1" w:rsidP="002C60B1">
      <w:pPr>
        <w:rPr>
          <w:rFonts w:eastAsia="Times New Roman" w:cs="Times New Roman"/>
          <w:color w:val="000000"/>
          <w:szCs w:val="20"/>
        </w:rPr>
      </w:pPr>
    </w:p>
    <w:p w14:paraId="6664A8AF" w14:textId="10D35B49" w:rsidR="006A7968" w:rsidRDefault="002C60B1" w:rsidP="002C60B1">
      <w:pPr>
        <w:rPr>
          <w:rFonts w:eastAsia="Times New Roman" w:cs="Times New Roman"/>
          <w:color w:val="000000" w:themeColor="text1"/>
        </w:rPr>
      </w:pPr>
      <w:r w:rsidRPr="2E79B520">
        <w:rPr>
          <w:rFonts w:eastAsia="Times New Roman" w:cs="Times New Roman"/>
          <w:color w:val="000000" w:themeColor="text1"/>
        </w:rPr>
        <w:t xml:space="preserve">WHEREAS </w:t>
      </w:r>
      <w:r w:rsidR="00347ACC">
        <w:rPr>
          <w:rFonts w:eastAsia="Times New Roman" w:cs="Times New Roman"/>
          <w:color w:val="000000" w:themeColor="text1"/>
        </w:rPr>
        <w:t xml:space="preserve">distance learning, </w:t>
      </w:r>
      <w:r w:rsidRPr="2E79B520">
        <w:rPr>
          <w:rFonts w:eastAsia="Times New Roman" w:cs="Times New Roman"/>
          <w:color w:val="000000" w:themeColor="text1"/>
        </w:rPr>
        <w:t xml:space="preserve">in-person or hybrid instruction </w:t>
      </w:r>
      <w:r w:rsidR="0031456D">
        <w:rPr>
          <w:rFonts w:eastAsia="Times New Roman" w:cs="Times New Roman"/>
          <w:color w:val="000000" w:themeColor="text1"/>
        </w:rPr>
        <w:t xml:space="preserve">that combines </w:t>
      </w:r>
      <w:r w:rsidRPr="2E79B520">
        <w:rPr>
          <w:rFonts w:eastAsia="Times New Roman" w:cs="Times New Roman"/>
          <w:color w:val="000000" w:themeColor="text1"/>
        </w:rPr>
        <w:t>distance learning and in-person instruction require new considerations with respect to public health and staff and student safety;</w:t>
      </w:r>
    </w:p>
    <w:p w14:paraId="4C5F4F47" w14:textId="77777777" w:rsidR="002C60B1" w:rsidRPr="0018706A" w:rsidRDefault="002C60B1" w:rsidP="002C60B1">
      <w:pPr>
        <w:rPr>
          <w:rFonts w:eastAsia="Times New Roman" w:cs="Times New Roman"/>
          <w:color w:val="000000"/>
          <w:szCs w:val="20"/>
        </w:rPr>
      </w:pPr>
    </w:p>
    <w:p w14:paraId="7F71338D" w14:textId="6A6A6254" w:rsidR="002C60B1" w:rsidRPr="0018706A" w:rsidRDefault="002C60B1" w:rsidP="002C60B1">
      <w:pPr>
        <w:rPr>
          <w:rFonts w:eastAsia="Times New Roman" w:cs="Times New Roman"/>
        </w:rPr>
      </w:pPr>
      <w:r w:rsidRPr="1DE1CD66">
        <w:rPr>
          <w:rFonts w:eastAsia="Times New Roman" w:cs="Times New Roman"/>
          <w:color w:val="000000"/>
        </w:rPr>
        <w:t>NOW THEREFORE, be it resolved; that for the</w:t>
      </w:r>
      <w:r w:rsidR="15422C88" w:rsidRPr="1DE1CD66">
        <w:rPr>
          <w:rFonts w:eastAsia="Times New Roman" w:cs="Times New Roman"/>
          <w:color w:val="000000"/>
        </w:rPr>
        <w:t xml:space="preserve"> </w:t>
      </w:r>
      <w:r w:rsidR="00FD12E6">
        <w:rPr>
          <w:rFonts w:eastAsia="Times New Roman" w:cs="Times New Roman"/>
          <w:color w:val="000000"/>
        </w:rPr>
        <w:t>2021-22</w:t>
      </w:r>
      <w:r w:rsidRPr="1DE1CD66">
        <w:rPr>
          <w:rFonts w:eastAsia="Times New Roman" w:cs="Times New Roman"/>
          <w:color w:val="000000"/>
        </w:rPr>
        <w:t xml:space="preserve"> school year, the following language supplements the language in </w:t>
      </w:r>
      <w:r w:rsidRPr="1DE1CD66">
        <w:rPr>
          <w:rFonts w:cs="Times New Roman"/>
          <w:snapToGrid w:val="0"/>
        </w:rPr>
        <w:t>the collective bargaining agreement between the parties.</w:t>
      </w:r>
    </w:p>
    <w:p w14:paraId="34D3A37B" w14:textId="0C8C2669" w:rsidR="002C60B1" w:rsidRDefault="002C60B1" w:rsidP="002C60B1">
      <w:pPr>
        <w:rPr>
          <w:rFonts w:eastAsia="Times New Roman" w:cs="Times New Roman"/>
          <w:sz w:val="28"/>
          <w:szCs w:val="24"/>
        </w:rPr>
      </w:pPr>
    </w:p>
    <w:p w14:paraId="77AA4AA8" w14:textId="4B9444F1" w:rsidR="00591CF0" w:rsidRPr="00D43173" w:rsidRDefault="00A504DF" w:rsidP="001C4BD2">
      <w:pPr>
        <w:pStyle w:val="ListParagraph"/>
        <w:numPr>
          <w:ilvl w:val="0"/>
          <w:numId w:val="4"/>
        </w:numPr>
        <w:ind w:left="720"/>
        <w:rPr>
          <w:b/>
          <w:sz w:val="28"/>
        </w:rPr>
      </w:pPr>
      <w:r>
        <w:rPr>
          <w:b/>
          <w:sz w:val="28"/>
        </w:rPr>
        <w:t>Union-</w:t>
      </w:r>
      <w:r w:rsidR="00C54AE4">
        <w:rPr>
          <w:b/>
          <w:sz w:val="28"/>
        </w:rPr>
        <w:t xml:space="preserve">District </w:t>
      </w:r>
      <w:r w:rsidR="00B800B6">
        <w:rPr>
          <w:b/>
          <w:sz w:val="28"/>
        </w:rPr>
        <w:t>i</w:t>
      </w:r>
      <w:r w:rsidR="00347ACC">
        <w:rPr>
          <w:b/>
          <w:sz w:val="28"/>
        </w:rPr>
        <w:t>ncident command team or advisory council</w:t>
      </w:r>
    </w:p>
    <w:p w14:paraId="36D00D6F" w14:textId="66B54D33" w:rsidR="00D43173" w:rsidRDefault="00D43173" w:rsidP="00D43173">
      <w:pPr>
        <w:spacing w:line="259" w:lineRule="auto"/>
      </w:pPr>
      <w:r w:rsidRPr="005B5CE5">
        <w:t>To address immediate and ongoing health and safety</w:t>
      </w:r>
      <w:r>
        <w:t>, instructional, operational and community need and concerns</w:t>
      </w:r>
      <w:r w:rsidRPr="005B5CE5">
        <w:t>, the District and Union will convene a group of representatives from sites across the district</w:t>
      </w:r>
      <w:r>
        <w:t xml:space="preserve"> and</w:t>
      </w:r>
      <w:r w:rsidRPr="007C0D26">
        <w:t xml:space="preserve"> a variety of job classifications to jointly dete</w:t>
      </w:r>
      <w:r w:rsidR="00A504DF">
        <w:t>rmine district needs, responses</w:t>
      </w:r>
      <w:r w:rsidRPr="007C0D26">
        <w:t xml:space="preserve"> and recommendations for safe and equitable instruction and employment related to the </w:t>
      </w:r>
      <w:r w:rsidR="00A424E5">
        <w:t>COVID-</w:t>
      </w:r>
      <w:r w:rsidRPr="007C0D26">
        <w:t xml:space="preserve">19 pandemic. The Union and District shall each ensure that </w:t>
      </w:r>
      <w:r w:rsidRPr="007C0D26">
        <w:rPr>
          <w:rFonts w:eastAsia="Verdana" w:cs="Times New Roman"/>
        </w:rPr>
        <w:t xml:space="preserve">union-district </w:t>
      </w:r>
      <w:r w:rsidR="00D969AB">
        <w:rPr>
          <w:rFonts w:eastAsia="Verdana" w:cs="Times New Roman"/>
        </w:rPr>
        <w:t xml:space="preserve">incident command </w:t>
      </w:r>
      <w:r w:rsidRPr="007C0D26">
        <w:rPr>
          <w:rFonts w:eastAsia="Verdana" w:cs="Times New Roman"/>
        </w:rPr>
        <w:t>response team</w:t>
      </w:r>
      <w:r w:rsidRPr="007C0D26">
        <w:t xml:space="preserve"> participants are empowered to make </w:t>
      </w:r>
      <w:r w:rsidR="0020607B">
        <w:t>recommendations</w:t>
      </w:r>
      <w:r w:rsidR="0020607B" w:rsidRPr="007C0D26">
        <w:t xml:space="preserve"> </w:t>
      </w:r>
      <w:r w:rsidRPr="007C0D26">
        <w:t>on behalf of their respective stakeholders.</w:t>
      </w:r>
      <w:r w:rsidR="00E62222">
        <w:t xml:space="preserve"> </w:t>
      </w:r>
    </w:p>
    <w:p w14:paraId="075B2CAF" w14:textId="77777777" w:rsidR="00267C6E" w:rsidRDefault="00267C6E" w:rsidP="00D43173">
      <w:pPr>
        <w:spacing w:line="259" w:lineRule="auto"/>
      </w:pPr>
    </w:p>
    <w:p w14:paraId="2593DB98" w14:textId="2C94B4F6" w:rsidR="00591CF0" w:rsidRPr="00D43173" w:rsidRDefault="00591CF0" w:rsidP="001C4BD2">
      <w:pPr>
        <w:pStyle w:val="ListParagraph"/>
        <w:numPr>
          <w:ilvl w:val="0"/>
          <w:numId w:val="4"/>
        </w:numPr>
        <w:ind w:left="720"/>
        <w:rPr>
          <w:b/>
          <w:sz w:val="28"/>
        </w:rPr>
      </w:pPr>
      <w:r w:rsidRPr="00D43173">
        <w:rPr>
          <w:b/>
          <w:sz w:val="28"/>
        </w:rPr>
        <w:t>Public health guidance and governmental mandates</w:t>
      </w:r>
    </w:p>
    <w:p w14:paraId="345C122A" w14:textId="77777777" w:rsidR="00591CF0" w:rsidRDefault="00591CF0" w:rsidP="00591CF0">
      <w:pPr>
        <w:spacing w:line="259" w:lineRule="auto"/>
        <w:ind w:left="720"/>
      </w:pPr>
    </w:p>
    <w:p w14:paraId="4B3194B9" w14:textId="216D52E8" w:rsidR="00591CF0" w:rsidRDefault="00591CF0" w:rsidP="00D43173">
      <w:pPr>
        <w:spacing w:line="259" w:lineRule="auto"/>
      </w:pPr>
      <w:r>
        <w:t xml:space="preserve">As a means to protect the health and safety of students, staff, and the community, the parties recognize that guidance from the state of Minnesota is critical. For the duration of the pandemic, the district will follow all Executive Orders related to distance learning or school operations. The union-district </w:t>
      </w:r>
      <w:r w:rsidR="00347ACC">
        <w:t xml:space="preserve">incident command </w:t>
      </w:r>
      <w:r>
        <w:t>team will discuss guidance from the Center for Disease Control</w:t>
      </w:r>
      <w:r w:rsidR="006A0E4D">
        <w:t xml:space="preserve"> (CDC)</w:t>
      </w:r>
      <w:r>
        <w:t>, Minnesota Department of Health</w:t>
      </w:r>
      <w:r w:rsidR="006A0E4D">
        <w:t xml:space="preserve"> (MDH)</w:t>
      </w:r>
      <w:r>
        <w:t>, Minnesota Department of Education</w:t>
      </w:r>
      <w:r w:rsidR="006A0E4D">
        <w:t xml:space="preserve"> (MDE)</w:t>
      </w:r>
      <w:r>
        <w:t xml:space="preserve">, </w:t>
      </w:r>
      <w:r w:rsidR="006A0E4D">
        <w:t xml:space="preserve">Minnesota </w:t>
      </w:r>
      <w:r>
        <w:t xml:space="preserve">Department of Labor and Industry </w:t>
      </w:r>
      <w:r w:rsidR="006A0E4D">
        <w:t xml:space="preserve">(DOLI) </w:t>
      </w:r>
      <w:r>
        <w:t>and other relevant agencies to determine plans based on federal and state guidance.</w:t>
      </w:r>
    </w:p>
    <w:p w14:paraId="03B43A05" w14:textId="0635859A" w:rsidR="00D43173" w:rsidRDefault="00D43173" w:rsidP="00D43173">
      <w:pPr>
        <w:spacing w:line="259" w:lineRule="auto"/>
      </w:pPr>
    </w:p>
    <w:p w14:paraId="4E532250" w14:textId="79595CDF" w:rsidR="00D43173" w:rsidRPr="00D43173" w:rsidRDefault="00D43173" w:rsidP="001C4BD2">
      <w:pPr>
        <w:pStyle w:val="ListParagraph"/>
        <w:numPr>
          <w:ilvl w:val="0"/>
          <w:numId w:val="4"/>
        </w:numPr>
        <w:ind w:left="720"/>
        <w:rPr>
          <w:b/>
          <w:sz w:val="28"/>
        </w:rPr>
      </w:pPr>
      <w:r w:rsidRPr="00D43173">
        <w:rPr>
          <w:b/>
          <w:sz w:val="28"/>
        </w:rPr>
        <w:t>Health and safety provisions</w:t>
      </w:r>
    </w:p>
    <w:p w14:paraId="4B8E81E1" w14:textId="77777777" w:rsidR="00591CF0" w:rsidRPr="00DF0EE8" w:rsidRDefault="00591CF0" w:rsidP="00591CF0">
      <w:pPr>
        <w:spacing w:line="259" w:lineRule="auto"/>
      </w:pPr>
    </w:p>
    <w:p w14:paraId="48235147" w14:textId="400C501F" w:rsidR="00591CF0" w:rsidRPr="00591CF0" w:rsidRDefault="00591CF0" w:rsidP="001C4BD2">
      <w:pPr>
        <w:pStyle w:val="ListParagraph"/>
        <w:numPr>
          <w:ilvl w:val="0"/>
          <w:numId w:val="2"/>
        </w:numPr>
        <w:rPr>
          <w:b/>
        </w:rPr>
      </w:pPr>
      <w:r w:rsidRPr="00591CF0">
        <w:rPr>
          <w:b/>
        </w:rPr>
        <w:t>Masks, face shields and other personal protective equipment (PPE)</w:t>
      </w:r>
    </w:p>
    <w:p w14:paraId="0DF1E2FE" w14:textId="77777777" w:rsidR="00591CF0" w:rsidRDefault="00591CF0" w:rsidP="00591CF0">
      <w:pPr>
        <w:rPr>
          <w:rFonts w:eastAsia="Times New Roman" w:cs="Times New Roman"/>
          <w:iCs/>
          <w:color w:val="000000"/>
        </w:rPr>
      </w:pPr>
    </w:p>
    <w:p w14:paraId="139DE7B8" w14:textId="1F24FE74" w:rsidR="00591CF0" w:rsidRPr="00591CF0" w:rsidRDefault="00591CF0" w:rsidP="026B9BBA">
      <w:pPr>
        <w:pStyle w:val="ListParagraph"/>
        <w:numPr>
          <w:ilvl w:val="0"/>
          <w:numId w:val="3"/>
        </w:numPr>
        <w:ind w:left="1080"/>
        <w:rPr>
          <w:rFonts w:eastAsia="Times New Roman" w:cs="Times New Roman"/>
          <w:color w:val="000000"/>
        </w:rPr>
      </w:pPr>
      <w:r w:rsidRPr="366DB6CC">
        <w:rPr>
          <w:rFonts w:eastAsia="Times New Roman" w:cs="Times New Roman"/>
          <w:color w:val="000000" w:themeColor="text1"/>
        </w:rPr>
        <w:lastRenderedPageBreak/>
        <w:t>The District shall require the use of facial coverings (“masks”)</w:t>
      </w:r>
      <w:r w:rsidR="31F4BED3" w:rsidRPr="366DB6CC">
        <w:rPr>
          <w:rFonts w:eastAsia="Times New Roman" w:cs="Times New Roman"/>
          <w:color w:val="000000" w:themeColor="text1"/>
        </w:rPr>
        <w:t>, regardless of vaccination status,</w:t>
      </w:r>
      <w:r w:rsidR="7E9C2C41" w:rsidRPr="366DB6CC">
        <w:rPr>
          <w:rFonts w:eastAsia="Times New Roman" w:cs="Times New Roman"/>
          <w:color w:val="000000" w:themeColor="text1"/>
        </w:rPr>
        <w:t xml:space="preserve"> based on the</w:t>
      </w:r>
      <w:r w:rsidRPr="366DB6CC">
        <w:rPr>
          <w:rFonts w:eastAsia="Times New Roman" w:cs="Times New Roman"/>
          <w:color w:val="000000" w:themeColor="text1"/>
        </w:rPr>
        <w:t xml:space="preserve"> guidance from the Minnesota Department of Health </w:t>
      </w:r>
      <w:r w:rsidR="3CCA4266" w:rsidRPr="366DB6CC">
        <w:rPr>
          <w:rFonts w:eastAsia="Times New Roman" w:cs="Times New Roman"/>
          <w:color w:val="000000" w:themeColor="text1"/>
        </w:rPr>
        <w:t xml:space="preserve">and the Centers for Disease </w:t>
      </w:r>
      <w:r w:rsidR="000A5800" w:rsidRPr="366DB6CC">
        <w:rPr>
          <w:rFonts w:eastAsia="Times New Roman" w:cs="Times New Roman"/>
          <w:color w:val="000000" w:themeColor="text1"/>
        </w:rPr>
        <w:t xml:space="preserve">Control. </w:t>
      </w:r>
      <w:r w:rsidRPr="366DB6CC">
        <w:rPr>
          <w:rFonts w:eastAsia="Times New Roman" w:cs="Times New Roman"/>
          <w:color w:val="000000" w:themeColor="text1"/>
        </w:rPr>
        <w:t xml:space="preserve">The district will maintain a supply of disposal face coverings for individuals who do not have one on a given day. </w:t>
      </w:r>
    </w:p>
    <w:p w14:paraId="2BCF2F39" w14:textId="77777777" w:rsidR="00591CF0" w:rsidRPr="00F94554" w:rsidRDefault="00591CF0" w:rsidP="00591CF0">
      <w:pPr>
        <w:ind w:left="1440"/>
        <w:rPr>
          <w:rFonts w:eastAsia="Times New Roman" w:cs="Times New Roman"/>
          <w:iCs/>
          <w:color w:val="000000"/>
        </w:rPr>
      </w:pPr>
    </w:p>
    <w:p w14:paraId="2F7E3496" w14:textId="3BF4FD22" w:rsidR="00591CF0" w:rsidRPr="00601667" w:rsidRDefault="00591CF0" w:rsidP="211A28E0">
      <w:pPr>
        <w:pStyle w:val="ListParagraph"/>
        <w:numPr>
          <w:ilvl w:val="0"/>
          <w:numId w:val="3"/>
        </w:numPr>
        <w:ind w:left="1080"/>
        <w:rPr>
          <w:rFonts w:asciiTheme="minorHAnsi" w:eastAsiaTheme="minorEastAsia" w:hAnsiTheme="minorHAnsi"/>
        </w:rPr>
      </w:pPr>
      <w:r w:rsidRPr="00601667">
        <w:rPr>
          <w:rFonts w:eastAsia="Times New Roman" w:cs="Times New Roman"/>
        </w:rPr>
        <w:t xml:space="preserve">Individuals who </w:t>
      </w:r>
      <w:r w:rsidR="000A5800" w:rsidRPr="00601667">
        <w:rPr>
          <w:rFonts w:eastAsia="Times New Roman" w:cs="Times New Roman"/>
        </w:rPr>
        <w:t>seek an</w:t>
      </w:r>
      <w:r w:rsidR="009A052E" w:rsidRPr="00601667">
        <w:rPr>
          <w:rFonts w:eastAsia="Times New Roman" w:cs="Times New Roman"/>
        </w:rPr>
        <w:t xml:space="preserve"> exemption </w:t>
      </w:r>
      <w:r w:rsidR="60CE3E2A" w:rsidRPr="00601667">
        <w:rPr>
          <w:rFonts w:eastAsia="Times New Roman" w:cs="Times New Roman"/>
        </w:rPr>
        <w:t xml:space="preserve">under the Americans with Disabilities Act </w:t>
      </w:r>
      <w:r w:rsidR="009A052E" w:rsidRPr="00601667">
        <w:rPr>
          <w:rFonts w:eastAsia="Times New Roman" w:cs="Times New Roman"/>
        </w:rPr>
        <w:t xml:space="preserve">from the mask mandate will be </w:t>
      </w:r>
      <w:r w:rsidR="017BCB92" w:rsidRPr="00601667">
        <w:rPr>
          <w:rFonts w:eastAsia="Times New Roman" w:cs="Times New Roman"/>
        </w:rPr>
        <w:t xml:space="preserve">required </w:t>
      </w:r>
      <w:r w:rsidR="009A052E" w:rsidRPr="00601667">
        <w:rPr>
          <w:rFonts w:eastAsia="Times New Roman" w:cs="Times New Roman"/>
        </w:rPr>
        <w:t xml:space="preserve">to </w:t>
      </w:r>
      <w:r w:rsidR="4C5C8926" w:rsidRPr="00601667">
        <w:rPr>
          <w:rFonts w:eastAsia="Times New Roman" w:cs="Times New Roman"/>
        </w:rPr>
        <w:t xml:space="preserve">provide </w:t>
      </w:r>
      <w:r w:rsidR="03615595" w:rsidRPr="00601667">
        <w:rPr>
          <w:rFonts w:eastAsia="Times New Roman" w:cs="Times New Roman"/>
        </w:rPr>
        <w:t xml:space="preserve">medical </w:t>
      </w:r>
      <w:r w:rsidR="4C5C8926" w:rsidRPr="00601667">
        <w:rPr>
          <w:rFonts w:eastAsia="Times New Roman" w:cs="Times New Roman"/>
        </w:rPr>
        <w:t xml:space="preserve">documentation for their requested accommodation and shall </w:t>
      </w:r>
      <w:r w:rsidR="00040F8D" w:rsidRPr="00601667">
        <w:rPr>
          <w:rFonts w:eastAsia="Times New Roman" w:cs="Times New Roman"/>
        </w:rPr>
        <w:t>wear a face shield.</w:t>
      </w:r>
    </w:p>
    <w:p w14:paraId="5340E114" w14:textId="5246C130" w:rsidR="00591CF0" w:rsidRPr="00591CF0" w:rsidRDefault="00040F8D" w:rsidP="002101CC">
      <w:pPr>
        <w:ind w:left="360"/>
        <w:rPr>
          <w:rFonts w:eastAsia="Calibri"/>
          <w:color w:val="000000"/>
        </w:rPr>
      </w:pPr>
      <w:r w:rsidRPr="366DB6CC">
        <w:rPr>
          <w:rFonts w:eastAsia="Times New Roman" w:cs="Times New Roman"/>
          <w:color w:val="000000" w:themeColor="text1"/>
        </w:rPr>
        <w:t xml:space="preserve"> </w:t>
      </w:r>
    </w:p>
    <w:p w14:paraId="46536C15" w14:textId="7644D9F5" w:rsidR="00591CF0" w:rsidRPr="00591CF0" w:rsidRDefault="00591CF0" w:rsidP="211A28E0">
      <w:pPr>
        <w:pStyle w:val="ListParagraph"/>
        <w:numPr>
          <w:ilvl w:val="0"/>
          <w:numId w:val="3"/>
        </w:numPr>
        <w:ind w:left="1080"/>
        <w:rPr>
          <w:color w:val="000000"/>
        </w:rPr>
      </w:pPr>
      <w:r w:rsidRPr="366DB6CC">
        <w:rPr>
          <w:rFonts w:eastAsia="Times New Roman" w:cs="Times New Roman"/>
          <w:color w:val="000000" w:themeColor="text1"/>
        </w:rPr>
        <w:t>Masks and face shields may not be required for children age two and under or for students with medical apparatus which prevents or obstructs the use of the apparatus.</w:t>
      </w:r>
    </w:p>
    <w:p w14:paraId="09663B52" w14:textId="77777777" w:rsidR="00591CF0" w:rsidRPr="00F94554" w:rsidRDefault="00591CF0" w:rsidP="00591CF0">
      <w:pPr>
        <w:ind w:left="1440"/>
        <w:rPr>
          <w:rFonts w:eastAsia="Times New Roman" w:cs="Times New Roman"/>
          <w:iCs/>
          <w:color w:val="000000"/>
        </w:rPr>
      </w:pPr>
    </w:p>
    <w:p w14:paraId="31FE7C87" w14:textId="42731CB2" w:rsidR="00591CF0" w:rsidRPr="00591CF0" w:rsidRDefault="00591CF0" w:rsidP="211A28E0">
      <w:pPr>
        <w:pStyle w:val="ListParagraph"/>
        <w:numPr>
          <w:ilvl w:val="0"/>
          <w:numId w:val="3"/>
        </w:numPr>
        <w:ind w:left="1080"/>
        <w:rPr>
          <w:rFonts w:eastAsia="Times New Roman" w:cs="Times New Roman"/>
          <w:color w:val="000000"/>
        </w:rPr>
      </w:pPr>
      <w:r w:rsidRPr="366DB6CC">
        <w:rPr>
          <w:rFonts w:eastAsia="Times New Roman" w:cs="Times New Roman"/>
          <w:color w:val="000000" w:themeColor="text1"/>
        </w:rPr>
        <w:t xml:space="preserve">Staff including licensed school nurses, health aides or any staff working in health offices who may be in close contact with staff or students presenting possible </w:t>
      </w:r>
      <w:r w:rsidR="00A424E5" w:rsidRPr="366DB6CC">
        <w:rPr>
          <w:rFonts w:eastAsia="Times New Roman" w:cs="Times New Roman"/>
          <w:color w:val="000000" w:themeColor="text1"/>
        </w:rPr>
        <w:t>COVID</w:t>
      </w:r>
      <w:r w:rsidRPr="366DB6CC">
        <w:rPr>
          <w:rFonts w:eastAsia="Times New Roman" w:cs="Times New Roman"/>
          <w:color w:val="000000" w:themeColor="text1"/>
        </w:rPr>
        <w:t>-19 symptoms shall be provided with N95 respirators. The district shall provide paid time for staff working in health offices to be fit-tested for their N95 respirator.</w:t>
      </w:r>
    </w:p>
    <w:p w14:paraId="0AFC0251" w14:textId="77777777" w:rsidR="00591CF0" w:rsidRPr="00F94554" w:rsidRDefault="00591CF0" w:rsidP="00591CF0">
      <w:pPr>
        <w:ind w:left="1440"/>
        <w:rPr>
          <w:rFonts w:eastAsia="Times New Roman" w:cs="Times New Roman"/>
          <w:iCs/>
          <w:color w:val="000000"/>
        </w:rPr>
      </w:pPr>
    </w:p>
    <w:p w14:paraId="00F1848B" w14:textId="308797F8" w:rsidR="00591CF0" w:rsidRPr="00591CF0" w:rsidRDefault="00591CF0" w:rsidP="001C4BD2">
      <w:pPr>
        <w:pStyle w:val="ListParagraph"/>
        <w:numPr>
          <w:ilvl w:val="0"/>
          <w:numId w:val="3"/>
        </w:numPr>
        <w:ind w:left="1080"/>
        <w:rPr>
          <w:rFonts w:eastAsia="Times New Roman" w:cs="Times New Roman"/>
          <w:color w:val="000000"/>
        </w:rPr>
      </w:pPr>
      <w:r w:rsidRPr="366DB6CC">
        <w:rPr>
          <w:rFonts w:eastAsia="Times New Roman" w:cs="Times New Roman"/>
          <w:color w:val="000000" w:themeColor="text1"/>
        </w:rPr>
        <w:t>The district and union shall jointly identify settings in which face shields, gloves,</w:t>
      </w:r>
      <w:r>
        <w:t xml:space="preserve"> </w:t>
      </w:r>
      <w:r w:rsidRPr="366DB6CC">
        <w:rPr>
          <w:rFonts w:eastAsia="Times New Roman" w:cs="Times New Roman"/>
          <w:color w:val="000000" w:themeColor="text1"/>
        </w:rPr>
        <w:t>protective smocks to wear over clothes</w:t>
      </w:r>
      <w:r w:rsidR="00A53AAC" w:rsidRPr="366DB6CC">
        <w:rPr>
          <w:rFonts w:eastAsia="Times New Roman" w:cs="Times New Roman"/>
          <w:color w:val="000000" w:themeColor="text1"/>
        </w:rPr>
        <w:t>,</w:t>
      </w:r>
      <w:r w:rsidRPr="366DB6CC">
        <w:rPr>
          <w:rFonts w:eastAsia="Times New Roman" w:cs="Times New Roman"/>
          <w:color w:val="000000" w:themeColor="text1"/>
        </w:rPr>
        <w:t xml:space="preserve"> </w:t>
      </w:r>
      <w:r w:rsidR="00B841E0" w:rsidRPr="366DB6CC">
        <w:rPr>
          <w:rFonts w:eastAsia="Times New Roman" w:cs="Times New Roman"/>
          <w:color w:val="000000" w:themeColor="text1"/>
        </w:rPr>
        <w:t>Plexiglas</w:t>
      </w:r>
      <w:r w:rsidRPr="366DB6CC">
        <w:rPr>
          <w:rFonts w:eastAsia="Times New Roman" w:cs="Times New Roman"/>
          <w:color w:val="000000" w:themeColor="text1"/>
        </w:rPr>
        <w:t xml:space="preserve"> shields or other personal protective equipment (PPE) are advised. The district shall provide an adequate supply for all staff assigned to the identified settings. </w:t>
      </w:r>
    </w:p>
    <w:p w14:paraId="4C7674EE" w14:textId="77777777" w:rsidR="00591CF0" w:rsidRDefault="00591CF0" w:rsidP="00591CF0">
      <w:pPr>
        <w:ind w:left="1440"/>
        <w:rPr>
          <w:rFonts w:eastAsia="Times New Roman" w:cs="Times New Roman"/>
          <w:color w:val="000000"/>
        </w:rPr>
      </w:pPr>
    </w:p>
    <w:p w14:paraId="364EE21F" w14:textId="77777777" w:rsidR="00591CF0" w:rsidRPr="00F94554" w:rsidRDefault="00591CF0" w:rsidP="00591CF0">
      <w:pPr>
        <w:rPr>
          <w:rFonts w:eastAsia="Times New Roman" w:cs="Times New Roman"/>
          <w:color w:val="000000"/>
        </w:rPr>
      </w:pPr>
    </w:p>
    <w:p w14:paraId="3D70DE83" w14:textId="123BE958" w:rsidR="00591CF0" w:rsidRDefault="00591CF0" w:rsidP="001C4BD2">
      <w:pPr>
        <w:pStyle w:val="ListParagraph"/>
        <w:numPr>
          <w:ilvl w:val="0"/>
          <w:numId w:val="2"/>
        </w:numPr>
        <w:rPr>
          <w:b/>
        </w:rPr>
      </w:pPr>
      <w:r w:rsidRPr="00591CF0">
        <w:rPr>
          <w:b/>
        </w:rPr>
        <w:t>Hand</w:t>
      </w:r>
      <w:r w:rsidR="00A504DF">
        <w:rPr>
          <w:b/>
        </w:rPr>
        <w:t xml:space="preserve"> </w:t>
      </w:r>
      <w:r w:rsidRPr="00591CF0">
        <w:rPr>
          <w:b/>
        </w:rPr>
        <w:t>washing and sanitization </w:t>
      </w:r>
    </w:p>
    <w:p w14:paraId="79A8020A" w14:textId="77777777" w:rsidR="00591CF0" w:rsidRDefault="00591CF0" w:rsidP="00591CF0">
      <w:pPr>
        <w:pStyle w:val="ListParagraph"/>
        <w:rPr>
          <w:b/>
        </w:rPr>
      </w:pPr>
    </w:p>
    <w:p w14:paraId="0964F458" w14:textId="2E1513DE" w:rsidR="00591CF0" w:rsidRPr="00591CF0" w:rsidRDefault="00591CF0" w:rsidP="00591CF0">
      <w:pPr>
        <w:pStyle w:val="ListParagraph"/>
        <w:rPr>
          <w:b/>
        </w:rPr>
      </w:pPr>
      <w:r w:rsidRPr="00591CF0">
        <w:rPr>
          <w:rFonts w:eastAsia="Times New Roman" w:cs="Times New Roman"/>
          <w:iCs/>
          <w:color w:val="000000"/>
        </w:rPr>
        <w:t>The District shall comply with the following hand washing logistical requirements:</w:t>
      </w:r>
    </w:p>
    <w:p w14:paraId="00FE9C81" w14:textId="0DD2360F" w:rsidR="00591CF0" w:rsidRPr="00653497" w:rsidRDefault="00591CF0" w:rsidP="001C4BD2">
      <w:pPr>
        <w:pStyle w:val="ListParagraph"/>
        <w:numPr>
          <w:ilvl w:val="0"/>
          <w:numId w:val="1"/>
        </w:numPr>
        <w:ind w:left="1080"/>
        <w:rPr>
          <w:rFonts w:eastAsia="Times New Roman" w:cs="Times New Roman"/>
          <w:iCs/>
          <w:color w:val="000000"/>
        </w:rPr>
      </w:pPr>
      <w:r>
        <w:rPr>
          <w:rFonts w:eastAsia="Times New Roman" w:cs="Times New Roman"/>
          <w:iCs/>
          <w:color w:val="000000"/>
        </w:rPr>
        <w:t>E</w:t>
      </w:r>
      <w:r w:rsidRPr="00653497">
        <w:rPr>
          <w:rFonts w:eastAsia="Times New Roman" w:cs="Times New Roman"/>
          <w:iCs/>
          <w:color w:val="000000"/>
        </w:rPr>
        <w:t xml:space="preserve">very room with a sink shall be stocked with soap, hand sanitizer and </w:t>
      </w:r>
      <w:r w:rsidR="007F32FE">
        <w:rPr>
          <w:rFonts w:eastAsia="Times New Roman" w:cs="Times New Roman"/>
          <w:iCs/>
          <w:color w:val="000000"/>
        </w:rPr>
        <w:t>sanitary drying equipment</w:t>
      </w:r>
      <w:r w:rsidRPr="00653497">
        <w:rPr>
          <w:rFonts w:eastAsia="Times New Roman" w:cs="Times New Roman"/>
          <w:iCs/>
          <w:color w:val="000000"/>
        </w:rPr>
        <w:t>;</w:t>
      </w:r>
    </w:p>
    <w:p w14:paraId="42C6ADBF" w14:textId="77777777" w:rsidR="00591CF0" w:rsidRPr="00653497" w:rsidRDefault="00591CF0" w:rsidP="001C4BD2">
      <w:pPr>
        <w:pStyle w:val="ListParagraph"/>
        <w:numPr>
          <w:ilvl w:val="0"/>
          <w:numId w:val="1"/>
        </w:numPr>
        <w:ind w:left="1080"/>
        <w:rPr>
          <w:rFonts w:eastAsia="Times New Roman" w:cs="Times New Roman"/>
          <w:iCs/>
          <w:color w:val="000000"/>
        </w:rPr>
      </w:pPr>
      <w:r>
        <w:rPr>
          <w:rFonts w:eastAsia="Times New Roman" w:cs="Times New Roman"/>
          <w:iCs/>
          <w:color w:val="000000"/>
        </w:rPr>
        <w:t>E</w:t>
      </w:r>
      <w:r w:rsidRPr="00653497">
        <w:rPr>
          <w:rFonts w:eastAsia="Times New Roman" w:cs="Times New Roman"/>
          <w:iCs/>
          <w:color w:val="000000"/>
        </w:rPr>
        <w:t>very classroom shall be provided hand sanitizer;</w:t>
      </w:r>
    </w:p>
    <w:p w14:paraId="5B044AA8" w14:textId="2144DA7A" w:rsidR="00591CF0" w:rsidRPr="00653497" w:rsidRDefault="00591CF0" w:rsidP="001C4BD2">
      <w:pPr>
        <w:pStyle w:val="ListParagraph"/>
        <w:numPr>
          <w:ilvl w:val="0"/>
          <w:numId w:val="1"/>
        </w:numPr>
        <w:ind w:left="1080"/>
        <w:rPr>
          <w:rFonts w:eastAsia="Times New Roman" w:cs="Times New Roman"/>
          <w:iCs/>
          <w:color w:val="000000"/>
        </w:rPr>
      </w:pPr>
      <w:r>
        <w:rPr>
          <w:rFonts w:eastAsia="Times New Roman" w:cs="Times New Roman"/>
          <w:iCs/>
          <w:color w:val="000000"/>
        </w:rPr>
        <w:t>N</w:t>
      </w:r>
      <w:r w:rsidRPr="00653497">
        <w:rPr>
          <w:rFonts w:eastAsia="Times New Roman" w:cs="Times New Roman"/>
          <w:iCs/>
          <w:color w:val="000000"/>
        </w:rPr>
        <w:t xml:space="preserve">on-classroom workspaces </w:t>
      </w:r>
      <w:r w:rsidR="00396AE1">
        <w:rPr>
          <w:rFonts w:eastAsia="Times New Roman" w:cs="Times New Roman"/>
          <w:iCs/>
          <w:color w:val="000000"/>
        </w:rPr>
        <w:t xml:space="preserve">and learning spaces </w:t>
      </w:r>
      <w:r w:rsidRPr="00653497">
        <w:rPr>
          <w:rFonts w:eastAsia="Times New Roman" w:cs="Times New Roman"/>
          <w:iCs/>
          <w:color w:val="000000"/>
        </w:rPr>
        <w:t>shall be provided hand sanitizer;</w:t>
      </w:r>
    </w:p>
    <w:p w14:paraId="4EB10544" w14:textId="77777777" w:rsidR="00591CF0" w:rsidRPr="00653497" w:rsidRDefault="00591CF0" w:rsidP="001C4BD2">
      <w:pPr>
        <w:pStyle w:val="ListParagraph"/>
        <w:numPr>
          <w:ilvl w:val="0"/>
          <w:numId w:val="1"/>
        </w:numPr>
        <w:ind w:left="1080"/>
        <w:rPr>
          <w:rFonts w:eastAsia="Times New Roman" w:cs="Times New Roman"/>
          <w:iCs/>
          <w:color w:val="000000"/>
        </w:rPr>
      </w:pPr>
      <w:r>
        <w:rPr>
          <w:rFonts w:eastAsia="Times New Roman" w:cs="Times New Roman"/>
          <w:iCs/>
          <w:color w:val="000000"/>
        </w:rPr>
        <w:t>H</w:t>
      </w:r>
      <w:r w:rsidRPr="00653497">
        <w:rPr>
          <w:rFonts w:eastAsia="Times New Roman" w:cs="Times New Roman"/>
          <w:iCs/>
          <w:color w:val="000000"/>
        </w:rPr>
        <w:t>and sanitizer or portable hand washing stations shall be provided at each ingress and egress point;</w:t>
      </w:r>
    </w:p>
    <w:p w14:paraId="7823F3AA" w14:textId="77777777" w:rsidR="00591CF0" w:rsidRDefault="00591CF0" w:rsidP="001C4BD2">
      <w:pPr>
        <w:pStyle w:val="ListParagraph"/>
        <w:numPr>
          <w:ilvl w:val="0"/>
          <w:numId w:val="1"/>
        </w:numPr>
        <w:ind w:left="1080"/>
        <w:rPr>
          <w:rFonts w:eastAsia="Times New Roman" w:cs="Times New Roman"/>
          <w:iCs/>
          <w:color w:val="000000"/>
        </w:rPr>
      </w:pPr>
      <w:r>
        <w:rPr>
          <w:rFonts w:eastAsia="Times New Roman" w:cs="Times New Roman"/>
          <w:iCs/>
          <w:color w:val="000000"/>
        </w:rPr>
        <w:t>Al</w:t>
      </w:r>
      <w:r w:rsidRPr="00653497">
        <w:rPr>
          <w:rFonts w:eastAsia="Times New Roman" w:cs="Times New Roman"/>
          <w:iCs/>
          <w:color w:val="000000"/>
        </w:rPr>
        <w:t>l hand washing/hand sanitizing supplies noted above or otherwise provided shall be checked and restocked immediately as needed and prior to the beginning of each day.</w:t>
      </w:r>
    </w:p>
    <w:p w14:paraId="1647CB87" w14:textId="77777777" w:rsidR="00591CF0" w:rsidRDefault="00591CF0" w:rsidP="00591CF0">
      <w:pPr>
        <w:ind w:left="360"/>
        <w:rPr>
          <w:rFonts w:eastAsia="Times New Roman" w:cs="Times New Roman"/>
          <w:iCs/>
          <w:color w:val="000000"/>
        </w:rPr>
      </w:pPr>
    </w:p>
    <w:p w14:paraId="5B57BCCE" w14:textId="6442FE2C" w:rsidR="00591CF0" w:rsidRDefault="00591CF0" w:rsidP="00591CF0">
      <w:pPr>
        <w:ind w:left="720"/>
        <w:rPr>
          <w:rFonts w:eastAsia="Times New Roman" w:cs="Times New Roman"/>
          <w:iCs/>
          <w:color w:val="000000"/>
        </w:rPr>
      </w:pPr>
      <w:r w:rsidRPr="00F94554">
        <w:rPr>
          <w:rFonts w:eastAsia="Times New Roman" w:cs="Times New Roman"/>
          <w:iCs/>
          <w:color w:val="000000"/>
        </w:rPr>
        <w:t>Students, employees and visitors shall be required to wash their hands or use hand sanitizer upon entering district sites and every time a classroom is entered.</w:t>
      </w:r>
    </w:p>
    <w:p w14:paraId="1F6A1E0D" w14:textId="77777777" w:rsidR="00591CF0" w:rsidRPr="005F56AF" w:rsidRDefault="00591CF0" w:rsidP="00591CF0">
      <w:pPr>
        <w:ind w:left="720"/>
        <w:rPr>
          <w:rFonts w:eastAsia="Times New Roman" w:cs="Times New Roman"/>
          <w:iCs/>
          <w:color w:val="000000"/>
        </w:rPr>
      </w:pPr>
    </w:p>
    <w:p w14:paraId="4FF2FE9B" w14:textId="77777777" w:rsidR="00591CF0" w:rsidRPr="00591CF0" w:rsidRDefault="00591CF0" w:rsidP="001C4BD2">
      <w:pPr>
        <w:pStyle w:val="ListParagraph"/>
        <w:numPr>
          <w:ilvl w:val="0"/>
          <w:numId w:val="2"/>
        </w:numPr>
        <w:rPr>
          <w:rFonts w:eastAsia="Times New Roman"/>
          <w:b/>
        </w:rPr>
      </w:pPr>
      <w:r w:rsidRPr="00591CF0">
        <w:rPr>
          <w:b/>
        </w:rPr>
        <w:t>Daily cleaning and disinfecting</w:t>
      </w:r>
    </w:p>
    <w:p w14:paraId="381E5CFF" w14:textId="77777777" w:rsidR="00591CF0" w:rsidRDefault="00591CF0" w:rsidP="00591CF0">
      <w:pPr>
        <w:ind w:left="720"/>
        <w:rPr>
          <w:rFonts w:eastAsia="Times New Roman" w:cs="Times New Roman"/>
          <w:iCs/>
          <w:color w:val="000000"/>
        </w:rPr>
      </w:pPr>
    </w:p>
    <w:p w14:paraId="7FE2708F" w14:textId="207F2CD4" w:rsidR="00591CF0" w:rsidRPr="00D43173" w:rsidRDefault="00591CF0" w:rsidP="211A28E0">
      <w:pPr>
        <w:pStyle w:val="ListParagraph"/>
        <w:numPr>
          <w:ilvl w:val="0"/>
          <w:numId w:val="5"/>
        </w:numPr>
        <w:ind w:left="1170"/>
        <w:rPr>
          <w:rFonts w:eastAsia="Times New Roman" w:cs="Times New Roman"/>
          <w:color w:val="000000"/>
        </w:rPr>
      </w:pPr>
      <w:r w:rsidRPr="211A28E0">
        <w:rPr>
          <w:rFonts w:eastAsia="Times New Roman" w:cs="Times New Roman"/>
          <w:color w:val="000000" w:themeColor="text1"/>
        </w:rPr>
        <w:t>The District shall ensure that all classrooms, restrooms and workspaces ar</w:t>
      </w:r>
      <w:r w:rsidR="002C1362">
        <w:rPr>
          <w:rFonts w:eastAsia="Times New Roman" w:cs="Times New Roman"/>
          <w:color w:val="000000" w:themeColor="text1"/>
        </w:rPr>
        <w:t xml:space="preserve">e cleaned and disinfected daily </w:t>
      </w:r>
      <w:r w:rsidRPr="211A28E0">
        <w:rPr>
          <w:rFonts w:eastAsia="Times New Roman" w:cs="Times New Roman"/>
          <w:color w:val="000000" w:themeColor="text1"/>
        </w:rPr>
        <w:t xml:space="preserve">using the safest and most effective disinfectant available. </w:t>
      </w:r>
    </w:p>
    <w:p w14:paraId="2D051A8E" w14:textId="77777777" w:rsidR="00591CF0" w:rsidRDefault="00591CF0" w:rsidP="00D43173">
      <w:pPr>
        <w:pStyle w:val="ListParagraph"/>
        <w:ind w:left="1170"/>
        <w:rPr>
          <w:rFonts w:eastAsia="Times New Roman" w:cs="Times New Roman"/>
          <w:iCs/>
          <w:color w:val="000000"/>
        </w:rPr>
      </w:pPr>
    </w:p>
    <w:p w14:paraId="37D89620" w14:textId="77777777" w:rsidR="00591CF0" w:rsidRPr="00D43173" w:rsidRDefault="00591CF0" w:rsidP="001C4BD2">
      <w:pPr>
        <w:pStyle w:val="ListParagraph"/>
        <w:numPr>
          <w:ilvl w:val="0"/>
          <w:numId w:val="5"/>
        </w:numPr>
        <w:ind w:left="1170"/>
        <w:rPr>
          <w:rFonts w:eastAsia="Times New Roman" w:cs="Times New Roman"/>
          <w:iCs/>
          <w:color w:val="000000"/>
        </w:rPr>
      </w:pPr>
      <w:r w:rsidRPr="00D43173">
        <w:rPr>
          <w:rFonts w:eastAsia="Times New Roman" w:cs="Times New Roman"/>
          <w:iCs/>
          <w:color w:val="000000"/>
        </w:rPr>
        <w:t xml:space="preserve">District employees will be provided with all necessary equipment and supplies to perform these responsibilities. </w:t>
      </w:r>
    </w:p>
    <w:p w14:paraId="0B04099E" w14:textId="77777777" w:rsidR="00591CF0" w:rsidRDefault="00591CF0" w:rsidP="00D43173">
      <w:pPr>
        <w:pStyle w:val="ListParagraph"/>
        <w:ind w:left="1170"/>
        <w:rPr>
          <w:rFonts w:eastAsia="Times New Roman" w:cs="Times New Roman"/>
          <w:iCs/>
          <w:color w:val="000000"/>
        </w:rPr>
      </w:pPr>
    </w:p>
    <w:p w14:paraId="34F1AA85" w14:textId="45C76FA2" w:rsidR="00591CF0" w:rsidRPr="00D43173" w:rsidRDefault="00591CF0" w:rsidP="001C4BD2">
      <w:pPr>
        <w:pStyle w:val="ListParagraph"/>
        <w:numPr>
          <w:ilvl w:val="0"/>
          <w:numId w:val="5"/>
        </w:numPr>
        <w:ind w:left="1170"/>
        <w:rPr>
          <w:rFonts w:eastAsia="Times New Roman" w:cs="Times New Roman"/>
          <w:iCs/>
          <w:color w:val="000000"/>
        </w:rPr>
      </w:pPr>
      <w:r w:rsidRPr="00D43173">
        <w:rPr>
          <w:rFonts w:eastAsia="Times New Roman" w:cs="Times New Roman"/>
          <w:iCs/>
          <w:color w:val="000000"/>
        </w:rPr>
        <w:t xml:space="preserve">The </w:t>
      </w:r>
      <w:r w:rsidR="00A504DF">
        <w:rPr>
          <w:rFonts w:eastAsia="Times New Roman" w:cs="Times New Roman"/>
          <w:iCs/>
          <w:color w:val="000000"/>
        </w:rPr>
        <w:t>U</w:t>
      </w:r>
      <w:r w:rsidRPr="00D43173">
        <w:rPr>
          <w:rFonts w:eastAsia="Times New Roman" w:cs="Times New Roman"/>
          <w:iCs/>
          <w:color w:val="000000"/>
        </w:rPr>
        <w:t xml:space="preserve">nion and </w:t>
      </w:r>
      <w:r w:rsidR="00A504DF">
        <w:rPr>
          <w:rFonts w:eastAsia="Times New Roman" w:cs="Times New Roman"/>
          <w:iCs/>
          <w:color w:val="000000"/>
        </w:rPr>
        <w:t>D</w:t>
      </w:r>
      <w:r w:rsidRPr="00D43173">
        <w:rPr>
          <w:rFonts w:eastAsia="Times New Roman" w:cs="Times New Roman"/>
          <w:iCs/>
          <w:color w:val="000000"/>
        </w:rPr>
        <w:t>istrict will jointly determine schedules for custodial workers to ensure that cleaning takes place with minimal instructional disruption. Employe</w:t>
      </w:r>
      <w:r w:rsidR="00A504DF">
        <w:rPr>
          <w:rFonts w:eastAsia="Times New Roman" w:cs="Times New Roman"/>
          <w:iCs/>
          <w:color w:val="000000"/>
        </w:rPr>
        <w:t>es shall earn a premium of $3</w:t>
      </w:r>
      <w:r w:rsidRPr="00D43173">
        <w:rPr>
          <w:rFonts w:eastAsia="Times New Roman" w:cs="Times New Roman"/>
          <w:iCs/>
          <w:color w:val="000000"/>
        </w:rPr>
        <w:t xml:space="preserve"> for additional shifts needed to complete necessary cleaning protocols.</w:t>
      </w:r>
    </w:p>
    <w:p w14:paraId="01EF61C7" w14:textId="77777777" w:rsidR="00591CF0" w:rsidRDefault="00591CF0" w:rsidP="00591CF0">
      <w:pPr>
        <w:ind w:left="720"/>
        <w:rPr>
          <w:rFonts w:eastAsia="Times New Roman" w:cs="Times New Roman"/>
          <w:iCs/>
          <w:color w:val="000000"/>
        </w:rPr>
      </w:pPr>
    </w:p>
    <w:p w14:paraId="36278C08" w14:textId="6EF681AC" w:rsidR="00591CF0" w:rsidRPr="00591CF0" w:rsidRDefault="00591CF0" w:rsidP="001C4BD2">
      <w:pPr>
        <w:pStyle w:val="ListParagraph"/>
        <w:numPr>
          <w:ilvl w:val="0"/>
          <w:numId w:val="2"/>
        </w:numPr>
        <w:rPr>
          <w:b/>
        </w:rPr>
      </w:pPr>
      <w:r w:rsidRPr="00591CF0">
        <w:rPr>
          <w:b/>
        </w:rPr>
        <w:t>Heating, ventilation and air conditioning (HVAC) systems</w:t>
      </w:r>
    </w:p>
    <w:p w14:paraId="2633CEF9" w14:textId="77777777" w:rsidR="00591CF0" w:rsidRDefault="00591CF0" w:rsidP="00591CF0">
      <w:pPr>
        <w:ind w:left="720"/>
        <w:rPr>
          <w:rFonts w:eastAsia="Times New Roman" w:cs="Times New Roman"/>
          <w:iCs/>
          <w:color w:val="000000"/>
        </w:rPr>
      </w:pPr>
    </w:p>
    <w:p w14:paraId="7B2A85EE" w14:textId="6277AE87" w:rsidR="00D43173" w:rsidRPr="002369D4" w:rsidRDefault="00591CF0" w:rsidP="001C4BD2">
      <w:pPr>
        <w:pStyle w:val="ListParagraph"/>
        <w:numPr>
          <w:ilvl w:val="0"/>
          <w:numId w:val="6"/>
        </w:numPr>
        <w:rPr>
          <w:rFonts w:eastAsia="Times New Roman" w:cs="Times New Roman"/>
          <w:color w:val="000000"/>
        </w:rPr>
      </w:pPr>
      <w:r w:rsidRPr="00D43173">
        <w:rPr>
          <w:rFonts w:eastAsia="Times New Roman" w:cs="Times New Roman"/>
          <w:color w:val="000000" w:themeColor="text1"/>
        </w:rPr>
        <w:t xml:space="preserve">The District shall ensure all HVAC systems operate on the mode which delivers the </w:t>
      </w:r>
      <w:proofErr w:type="gramStart"/>
      <w:r w:rsidRPr="00D43173">
        <w:rPr>
          <w:rFonts w:eastAsia="Times New Roman" w:cs="Times New Roman"/>
          <w:color w:val="000000" w:themeColor="text1"/>
        </w:rPr>
        <w:t>most fresh</w:t>
      </w:r>
      <w:proofErr w:type="gramEnd"/>
      <w:r w:rsidRPr="00D43173">
        <w:rPr>
          <w:rFonts w:eastAsia="Times New Roman" w:cs="Times New Roman"/>
          <w:color w:val="000000" w:themeColor="text1"/>
        </w:rPr>
        <w:t xml:space="preserve"> air changes per hour, </w:t>
      </w:r>
      <w:r w:rsidRPr="00D43173">
        <w:rPr>
          <w:rFonts w:eastAsia="Times New Roman" w:cs="Times New Roman"/>
          <w:color w:val="333333"/>
        </w:rPr>
        <w:t>including disabling demand-controlled ventilation, and open outdoor air dampers to 100% as indoor and outdoor conditions safely permit</w:t>
      </w:r>
      <w:r w:rsidRPr="00D43173">
        <w:rPr>
          <w:rFonts w:eastAsia="Times New Roman" w:cs="Times New Roman"/>
          <w:color w:val="000000" w:themeColor="text1"/>
        </w:rPr>
        <w:t xml:space="preserve">. Air filters shall be MERV-13 or higher and changed at the recommended intervals. </w:t>
      </w:r>
    </w:p>
    <w:p w14:paraId="246F6269" w14:textId="77777777" w:rsidR="002369D4" w:rsidRPr="00D43173" w:rsidRDefault="002369D4" w:rsidP="002369D4">
      <w:pPr>
        <w:pStyle w:val="ListParagraph"/>
        <w:ind w:left="1080"/>
        <w:rPr>
          <w:rFonts w:eastAsia="Times New Roman" w:cs="Times New Roman"/>
          <w:color w:val="000000"/>
        </w:rPr>
      </w:pPr>
    </w:p>
    <w:p w14:paraId="2C97E58C" w14:textId="14F50EB9" w:rsidR="00591CF0" w:rsidRPr="00D43173" w:rsidRDefault="00591CF0" w:rsidP="001C4BD2">
      <w:pPr>
        <w:pStyle w:val="ListParagraph"/>
        <w:numPr>
          <w:ilvl w:val="0"/>
          <w:numId w:val="6"/>
        </w:numPr>
        <w:rPr>
          <w:rFonts w:eastAsia="Times New Roman" w:cs="Times New Roman"/>
          <w:color w:val="000000"/>
        </w:rPr>
      </w:pPr>
      <w:r w:rsidRPr="00D43173">
        <w:rPr>
          <w:rFonts w:eastAsia="Times New Roman" w:cs="Times New Roman"/>
          <w:color w:val="000000" w:themeColor="text1"/>
        </w:rPr>
        <w:lastRenderedPageBreak/>
        <w:t>Spaces without adequate central HVAC shall be equipped with low</w:t>
      </w:r>
      <w:r w:rsidR="00A504DF">
        <w:rPr>
          <w:rFonts w:eastAsia="Times New Roman" w:cs="Times New Roman"/>
          <w:color w:val="000000" w:themeColor="text1"/>
        </w:rPr>
        <w:t>-</w:t>
      </w:r>
      <w:r w:rsidRPr="00D43173">
        <w:rPr>
          <w:rFonts w:eastAsia="Times New Roman" w:cs="Times New Roman"/>
          <w:color w:val="000000" w:themeColor="text1"/>
        </w:rPr>
        <w:t>noise HEPA air filters with a large enough capacity and flow rate for the square footage of the room.</w:t>
      </w:r>
    </w:p>
    <w:p w14:paraId="363377E1" w14:textId="67D65BFD" w:rsidR="002C60B1" w:rsidRDefault="002C60B1"/>
    <w:p w14:paraId="6F8AD68A" w14:textId="77777777" w:rsidR="002C60B1" w:rsidRDefault="002C60B1"/>
    <w:p w14:paraId="385B6555" w14:textId="7AC74944" w:rsidR="002C60B1" w:rsidRPr="00D43173" w:rsidRDefault="00D43173" w:rsidP="001C4BD2">
      <w:pPr>
        <w:pStyle w:val="ListParagraph"/>
        <w:numPr>
          <w:ilvl w:val="0"/>
          <w:numId w:val="2"/>
        </w:numPr>
        <w:rPr>
          <w:b/>
        </w:rPr>
      </w:pPr>
      <w:r w:rsidRPr="00D43173">
        <w:rPr>
          <w:b/>
        </w:rPr>
        <w:t xml:space="preserve">Physical distancing </w:t>
      </w:r>
      <w:r>
        <w:rPr>
          <w:b/>
        </w:rPr>
        <w:t>requirements</w:t>
      </w:r>
    </w:p>
    <w:p w14:paraId="6E45B706" w14:textId="32B597D5" w:rsidR="00D43173" w:rsidRDefault="00D43173" w:rsidP="00D43173">
      <w:pPr>
        <w:pStyle w:val="ListParagraph"/>
      </w:pPr>
    </w:p>
    <w:p w14:paraId="2217AA51" w14:textId="0217048F" w:rsidR="00D43173" w:rsidRDefault="00D43173" w:rsidP="001C4BD2">
      <w:pPr>
        <w:pStyle w:val="ListParagraph"/>
        <w:numPr>
          <w:ilvl w:val="0"/>
          <w:numId w:val="7"/>
        </w:numPr>
        <w:rPr>
          <w:rFonts w:eastAsia="Times New Roman" w:cs="Times New Roman"/>
          <w:color w:val="000000" w:themeColor="text1"/>
        </w:rPr>
      </w:pPr>
      <w:r w:rsidRPr="211A28E0">
        <w:rPr>
          <w:rFonts w:eastAsia="Times New Roman" w:cs="Times New Roman"/>
          <w:color w:val="000000" w:themeColor="text1"/>
        </w:rPr>
        <w:t xml:space="preserve">Classroom space: The District shall ensure minimum physical distancing of </w:t>
      </w:r>
      <w:r w:rsidR="7756FE8B" w:rsidRPr="211A28E0">
        <w:rPr>
          <w:rFonts w:eastAsia="Times New Roman" w:cs="Times New Roman"/>
          <w:color w:val="000000" w:themeColor="text1"/>
        </w:rPr>
        <w:t xml:space="preserve">three (3) feet </w:t>
      </w:r>
      <w:r w:rsidRPr="211A28E0">
        <w:rPr>
          <w:rFonts w:eastAsia="Times New Roman" w:cs="Times New Roman"/>
          <w:color w:val="000000" w:themeColor="text1"/>
        </w:rPr>
        <w:t>between student</w:t>
      </w:r>
      <w:r w:rsidR="255361A9" w:rsidRPr="211A28E0">
        <w:rPr>
          <w:rFonts w:eastAsia="Times New Roman" w:cs="Times New Roman"/>
          <w:color w:val="000000" w:themeColor="text1"/>
        </w:rPr>
        <w:t>s,</w:t>
      </w:r>
      <w:r w:rsidRPr="211A28E0">
        <w:rPr>
          <w:rFonts w:eastAsia="Times New Roman" w:cs="Times New Roman"/>
          <w:color w:val="000000" w:themeColor="text1"/>
        </w:rPr>
        <w:t xml:space="preserve"> </w:t>
      </w:r>
      <w:r w:rsidR="468A810F" w:rsidRPr="211A28E0">
        <w:rPr>
          <w:rFonts w:eastAsia="Times New Roman" w:cs="Times New Roman"/>
          <w:color w:val="000000" w:themeColor="text1"/>
        </w:rPr>
        <w:t xml:space="preserve">six (6) feet </w:t>
      </w:r>
      <w:r w:rsidRPr="211A28E0">
        <w:rPr>
          <w:rFonts w:eastAsia="Times New Roman" w:cs="Times New Roman"/>
          <w:color w:val="000000" w:themeColor="text1"/>
        </w:rPr>
        <w:t>between educator</w:t>
      </w:r>
      <w:r w:rsidR="58E2A4FD" w:rsidRPr="211A28E0">
        <w:rPr>
          <w:rFonts w:eastAsia="Times New Roman" w:cs="Times New Roman"/>
          <w:color w:val="000000" w:themeColor="text1"/>
        </w:rPr>
        <w:t>s</w:t>
      </w:r>
      <w:r w:rsidRPr="211A28E0">
        <w:rPr>
          <w:rFonts w:eastAsia="Times New Roman" w:cs="Times New Roman"/>
          <w:color w:val="000000" w:themeColor="text1"/>
        </w:rPr>
        <w:t xml:space="preserve"> and student</w:t>
      </w:r>
      <w:r w:rsidR="099AB996" w:rsidRPr="211A28E0">
        <w:rPr>
          <w:rFonts w:eastAsia="Times New Roman" w:cs="Times New Roman"/>
          <w:color w:val="000000" w:themeColor="text1"/>
        </w:rPr>
        <w:t>s</w:t>
      </w:r>
      <w:r w:rsidRPr="211A28E0">
        <w:rPr>
          <w:rFonts w:eastAsia="Times New Roman" w:cs="Times New Roman"/>
          <w:color w:val="000000" w:themeColor="text1"/>
        </w:rPr>
        <w:t>, and</w:t>
      </w:r>
      <w:r w:rsidR="2E3E8AC2" w:rsidRPr="211A28E0">
        <w:rPr>
          <w:rFonts w:eastAsia="Times New Roman" w:cs="Times New Roman"/>
          <w:color w:val="000000" w:themeColor="text1"/>
        </w:rPr>
        <w:t xml:space="preserve"> six (6) feet</w:t>
      </w:r>
      <w:r w:rsidRPr="211A28E0">
        <w:rPr>
          <w:rFonts w:eastAsia="Times New Roman" w:cs="Times New Roman"/>
          <w:color w:val="000000" w:themeColor="text1"/>
        </w:rPr>
        <w:t xml:space="preserve"> between employee</w:t>
      </w:r>
      <w:r w:rsidR="502629DF" w:rsidRPr="211A28E0">
        <w:rPr>
          <w:rFonts w:eastAsia="Times New Roman" w:cs="Times New Roman"/>
          <w:color w:val="000000" w:themeColor="text1"/>
        </w:rPr>
        <w:t>s</w:t>
      </w:r>
      <w:r w:rsidRPr="211A28E0">
        <w:rPr>
          <w:rFonts w:eastAsia="Times New Roman" w:cs="Times New Roman"/>
          <w:color w:val="000000" w:themeColor="text1"/>
        </w:rPr>
        <w:t xml:space="preserve">. </w:t>
      </w:r>
    </w:p>
    <w:p w14:paraId="375FF876" w14:textId="77777777" w:rsidR="00D43173" w:rsidRDefault="00D43173" w:rsidP="00D43173">
      <w:pPr>
        <w:pStyle w:val="ListParagraph"/>
        <w:ind w:left="1080"/>
        <w:rPr>
          <w:rFonts w:eastAsia="Times New Roman" w:cs="Times New Roman"/>
          <w:color w:val="000000" w:themeColor="text1"/>
        </w:rPr>
      </w:pPr>
    </w:p>
    <w:p w14:paraId="2680D893" w14:textId="593D8D16" w:rsidR="00C82B2C" w:rsidRDefault="00D43173" w:rsidP="001C4BD2">
      <w:pPr>
        <w:pStyle w:val="ListParagraph"/>
        <w:numPr>
          <w:ilvl w:val="0"/>
          <w:numId w:val="7"/>
        </w:numPr>
        <w:rPr>
          <w:rFonts w:eastAsia="Times New Roman" w:cs="Times New Roman"/>
          <w:color w:val="000000" w:themeColor="text1"/>
        </w:rPr>
      </w:pPr>
      <w:r w:rsidRPr="005C11CD">
        <w:rPr>
          <w:rFonts w:eastAsia="Times New Roman" w:cs="Times New Roman"/>
          <w:color w:val="000000" w:themeColor="text1"/>
        </w:rPr>
        <w:t xml:space="preserve">Student lunch: If the District </w:t>
      </w:r>
      <w:r w:rsidR="00937D58" w:rsidRPr="005C11CD">
        <w:rPr>
          <w:rFonts w:eastAsia="Times New Roman" w:cs="Times New Roman"/>
          <w:color w:val="000000" w:themeColor="text1"/>
        </w:rPr>
        <w:t>and Union mutually agree that</w:t>
      </w:r>
      <w:r w:rsidRPr="005C11CD">
        <w:rPr>
          <w:rFonts w:eastAsia="Times New Roman" w:cs="Times New Roman"/>
          <w:color w:val="000000" w:themeColor="text1"/>
        </w:rPr>
        <w:t xml:space="preserve"> students stay in class</w:t>
      </w:r>
      <w:r w:rsidR="00937D58" w:rsidRPr="005C11CD">
        <w:rPr>
          <w:rFonts w:eastAsia="Times New Roman" w:cs="Times New Roman"/>
          <w:color w:val="000000" w:themeColor="text1"/>
        </w:rPr>
        <w:t>rooms</w:t>
      </w:r>
      <w:r w:rsidRPr="005C11CD">
        <w:rPr>
          <w:rFonts w:eastAsia="Times New Roman" w:cs="Times New Roman"/>
          <w:color w:val="000000" w:themeColor="text1"/>
        </w:rPr>
        <w:t xml:space="preserve"> for lunch, the District shall compensate supervising educators</w:t>
      </w:r>
      <w:r w:rsidR="00FF329B" w:rsidRPr="005C11CD">
        <w:rPr>
          <w:rFonts w:eastAsia="Times New Roman" w:cs="Times New Roman"/>
          <w:color w:val="000000" w:themeColor="text1"/>
        </w:rPr>
        <w:t xml:space="preserve"> for the assignment</w:t>
      </w:r>
      <w:r w:rsidR="005C11CD" w:rsidRPr="005C11CD">
        <w:rPr>
          <w:rFonts w:eastAsia="Times New Roman" w:cs="Times New Roman"/>
          <w:color w:val="000000" w:themeColor="text1"/>
        </w:rPr>
        <w:t xml:space="preserve"> at their hourly rate of pay. Educators are still entitled to duty-free lunch</w:t>
      </w:r>
      <w:r w:rsidR="005B70AD">
        <w:rPr>
          <w:rFonts w:eastAsia="Times New Roman" w:cs="Times New Roman"/>
          <w:color w:val="000000" w:themeColor="text1"/>
        </w:rPr>
        <w:t xml:space="preserve"> per Article </w:t>
      </w:r>
      <w:r w:rsidR="00874A5C">
        <w:rPr>
          <w:rFonts w:eastAsia="Times New Roman" w:cs="Times New Roman"/>
          <w:color w:val="000000" w:themeColor="text1"/>
        </w:rPr>
        <w:t>[</w:t>
      </w:r>
      <w:r w:rsidR="005B70AD" w:rsidRPr="00874A5C">
        <w:rPr>
          <w:rFonts w:eastAsia="Times New Roman" w:cs="Times New Roman"/>
          <w:color w:val="000000" w:themeColor="text1"/>
          <w:highlight w:val="yellow"/>
        </w:rPr>
        <w:t>__</w:t>
      </w:r>
      <w:r w:rsidR="00874A5C">
        <w:rPr>
          <w:rFonts w:eastAsia="Times New Roman" w:cs="Times New Roman"/>
          <w:color w:val="000000" w:themeColor="text1"/>
        </w:rPr>
        <w:t>]</w:t>
      </w:r>
      <w:r w:rsidR="005B70AD">
        <w:rPr>
          <w:rFonts w:eastAsia="Times New Roman" w:cs="Times New Roman"/>
          <w:color w:val="000000" w:themeColor="text1"/>
        </w:rPr>
        <w:t xml:space="preserve"> of the Master Agreement</w:t>
      </w:r>
      <w:r w:rsidR="005C11CD" w:rsidRPr="005C11CD">
        <w:rPr>
          <w:rFonts w:eastAsia="Times New Roman" w:cs="Times New Roman"/>
          <w:color w:val="000000" w:themeColor="text1"/>
        </w:rPr>
        <w:t>.</w:t>
      </w:r>
    </w:p>
    <w:p w14:paraId="78DBCD86" w14:textId="640AE2A4" w:rsidR="005C11CD" w:rsidRPr="005C11CD" w:rsidRDefault="005C11CD" w:rsidP="005C11CD">
      <w:pPr>
        <w:pStyle w:val="ListParagraph"/>
        <w:ind w:left="1080"/>
        <w:rPr>
          <w:rFonts w:eastAsia="Times New Roman" w:cs="Times New Roman"/>
          <w:color w:val="000000" w:themeColor="text1"/>
        </w:rPr>
      </w:pPr>
    </w:p>
    <w:p w14:paraId="7CA89D13" w14:textId="10C095D4" w:rsidR="00D43173" w:rsidRDefault="00D43173" w:rsidP="001C4BD2">
      <w:pPr>
        <w:pStyle w:val="ListParagraph"/>
        <w:numPr>
          <w:ilvl w:val="0"/>
          <w:numId w:val="7"/>
        </w:numPr>
        <w:rPr>
          <w:rFonts w:eastAsia="Times New Roman" w:cs="Times New Roman"/>
          <w:color w:val="000000" w:themeColor="text1"/>
        </w:rPr>
      </w:pPr>
      <w:r w:rsidRPr="00D43173">
        <w:rPr>
          <w:rFonts w:eastAsia="Times New Roman" w:cs="Times New Roman"/>
          <w:color w:val="000000" w:themeColor="text1"/>
        </w:rPr>
        <w:t xml:space="preserve">Staff meetings: The District shall not require in-person staff meetings or professional development if the District cannot ensure a minimum of </w:t>
      </w:r>
      <w:r w:rsidR="00874A5C">
        <w:rPr>
          <w:rFonts w:eastAsia="Times New Roman" w:cs="Times New Roman"/>
          <w:color w:val="000000" w:themeColor="text1"/>
        </w:rPr>
        <w:t>[</w:t>
      </w:r>
      <w:r w:rsidRPr="00874A5C">
        <w:rPr>
          <w:rFonts w:eastAsia="Times New Roman" w:cs="Times New Roman"/>
          <w:color w:val="000000" w:themeColor="text1"/>
          <w:highlight w:val="yellow"/>
        </w:rPr>
        <w:t>six (6)</w:t>
      </w:r>
      <w:r w:rsidR="00874A5C">
        <w:rPr>
          <w:rFonts w:eastAsia="Times New Roman" w:cs="Times New Roman"/>
          <w:color w:val="000000" w:themeColor="text1"/>
        </w:rPr>
        <w:t>]</w:t>
      </w:r>
      <w:r w:rsidRPr="00D43173">
        <w:rPr>
          <w:rFonts w:eastAsia="Times New Roman" w:cs="Times New Roman"/>
          <w:color w:val="000000" w:themeColor="text1"/>
        </w:rPr>
        <w:t xml:space="preserve"> feet of physical distance between all employees for</w:t>
      </w:r>
      <w:r>
        <w:rPr>
          <w:rFonts w:eastAsia="Times New Roman" w:cs="Times New Roman"/>
          <w:color w:val="000000" w:themeColor="text1"/>
        </w:rPr>
        <w:t xml:space="preserve"> </w:t>
      </w:r>
      <w:r w:rsidRPr="00D43173">
        <w:rPr>
          <w:rFonts w:eastAsia="Times New Roman" w:cs="Times New Roman"/>
          <w:color w:val="000000" w:themeColor="text1"/>
        </w:rPr>
        <w:t>the duration of the meeting and for entering/leaving the meeting.</w:t>
      </w:r>
      <w:r>
        <w:rPr>
          <w:rFonts w:eastAsia="Times New Roman" w:cs="Times New Roman"/>
          <w:color w:val="000000" w:themeColor="text1"/>
        </w:rPr>
        <w:t xml:space="preserve"> </w:t>
      </w:r>
    </w:p>
    <w:p w14:paraId="3EEA5367" w14:textId="77777777" w:rsidR="0046411A" w:rsidRPr="0046411A" w:rsidRDefault="0046411A" w:rsidP="0046411A">
      <w:pPr>
        <w:pStyle w:val="ListParagraph"/>
        <w:rPr>
          <w:rFonts w:eastAsia="Times New Roman" w:cs="Times New Roman"/>
          <w:color w:val="000000" w:themeColor="text1"/>
        </w:rPr>
      </w:pPr>
    </w:p>
    <w:p w14:paraId="14D1830D" w14:textId="4145AF41" w:rsidR="0046411A" w:rsidRDefault="0046411A" w:rsidP="211A28E0">
      <w:pPr>
        <w:pStyle w:val="ListParagraph"/>
        <w:numPr>
          <w:ilvl w:val="0"/>
          <w:numId w:val="2"/>
        </w:numPr>
        <w:rPr>
          <w:rFonts w:eastAsia="Times New Roman" w:cs="Times New Roman"/>
          <w:b/>
          <w:bCs/>
          <w:color w:val="000000" w:themeColor="text1"/>
        </w:rPr>
      </w:pPr>
      <w:r w:rsidRPr="211A28E0">
        <w:rPr>
          <w:rFonts w:eastAsia="Times New Roman" w:cs="Times New Roman"/>
          <w:b/>
          <w:bCs/>
          <w:color w:val="000000" w:themeColor="text1"/>
        </w:rPr>
        <w:t>Health screening</w:t>
      </w:r>
      <w:r w:rsidR="007B491B" w:rsidRPr="211A28E0">
        <w:rPr>
          <w:rFonts w:eastAsia="Times New Roman" w:cs="Times New Roman"/>
          <w:b/>
          <w:bCs/>
          <w:color w:val="000000" w:themeColor="text1"/>
        </w:rPr>
        <w:t xml:space="preserve"> protocols</w:t>
      </w:r>
    </w:p>
    <w:p w14:paraId="29215BE9" w14:textId="77777777" w:rsidR="00241815" w:rsidRPr="00241815" w:rsidRDefault="00241815" w:rsidP="00241815">
      <w:pPr>
        <w:pStyle w:val="ListParagraph"/>
        <w:rPr>
          <w:rFonts w:eastAsia="Times New Roman" w:cs="Times New Roman"/>
          <w:b/>
          <w:color w:val="000000" w:themeColor="text1"/>
        </w:rPr>
      </w:pPr>
    </w:p>
    <w:p w14:paraId="368702F0" w14:textId="002DDB12" w:rsidR="00C95D80" w:rsidRDefault="00E32A19" w:rsidP="001C4BD2">
      <w:pPr>
        <w:pStyle w:val="ListParagraph"/>
        <w:numPr>
          <w:ilvl w:val="0"/>
          <w:numId w:val="14"/>
        </w:numPr>
        <w:rPr>
          <w:rFonts w:eastAsia="Times New Roman" w:cs="Times New Roman"/>
          <w:color w:val="000000" w:themeColor="text1"/>
        </w:rPr>
      </w:pPr>
      <w:r w:rsidRPr="00E32A19">
        <w:rPr>
          <w:rFonts w:eastAsia="Times New Roman" w:cs="Times New Roman"/>
          <w:color w:val="000000" w:themeColor="text1"/>
        </w:rPr>
        <w:t>The District shall</w:t>
      </w:r>
      <w:r w:rsidR="00E478C1">
        <w:rPr>
          <w:rFonts w:eastAsia="Times New Roman" w:cs="Times New Roman"/>
          <w:color w:val="000000" w:themeColor="text1"/>
        </w:rPr>
        <w:t xml:space="preserve"> ensure all students, employees</w:t>
      </w:r>
      <w:r w:rsidRPr="00E32A19">
        <w:rPr>
          <w:rFonts w:eastAsia="Times New Roman" w:cs="Times New Roman"/>
          <w:color w:val="000000" w:themeColor="text1"/>
        </w:rPr>
        <w:t xml:space="preserve"> and visitors are checked for symptoms</w:t>
      </w:r>
      <w:r>
        <w:rPr>
          <w:rFonts w:eastAsia="Times New Roman" w:cs="Times New Roman"/>
          <w:color w:val="000000" w:themeColor="text1"/>
        </w:rPr>
        <w:t xml:space="preserve"> </w:t>
      </w:r>
      <w:r w:rsidRPr="00E32A19">
        <w:rPr>
          <w:rFonts w:eastAsia="Times New Roman" w:cs="Times New Roman"/>
          <w:color w:val="000000" w:themeColor="text1"/>
        </w:rPr>
        <w:t xml:space="preserve">daily prior to entering </w:t>
      </w:r>
      <w:r w:rsidRPr="000A1656">
        <w:rPr>
          <w:rFonts w:eastAsia="Times New Roman" w:cs="Times New Roman"/>
          <w:color w:val="000000" w:themeColor="text1"/>
        </w:rPr>
        <w:t xml:space="preserve">school </w:t>
      </w:r>
      <w:r w:rsidR="00E478C1">
        <w:rPr>
          <w:rFonts w:eastAsia="Times New Roman" w:cs="Times New Roman"/>
          <w:color w:val="000000" w:themeColor="text1"/>
        </w:rPr>
        <w:t>buildings or bu</w:t>
      </w:r>
      <w:r w:rsidR="00734737" w:rsidRPr="000A1656">
        <w:rPr>
          <w:rFonts w:eastAsia="Times New Roman" w:cs="Times New Roman"/>
          <w:color w:val="000000" w:themeColor="text1"/>
        </w:rPr>
        <w:t>ses</w:t>
      </w:r>
      <w:r w:rsidRPr="00E32A19">
        <w:rPr>
          <w:rFonts w:eastAsia="Times New Roman" w:cs="Times New Roman"/>
          <w:color w:val="000000" w:themeColor="text1"/>
        </w:rPr>
        <w:t>. Visitors</w:t>
      </w:r>
      <w:r w:rsidR="00C95D80">
        <w:rPr>
          <w:rFonts w:eastAsia="Times New Roman" w:cs="Times New Roman"/>
          <w:color w:val="000000" w:themeColor="text1"/>
        </w:rPr>
        <w:t xml:space="preserve"> </w:t>
      </w:r>
      <w:r w:rsidRPr="00E32A19">
        <w:rPr>
          <w:rFonts w:eastAsia="Times New Roman" w:cs="Times New Roman"/>
          <w:color w:val="000000" w:themeColor="text1"/>
        </w:rPr>
        <w:t xml:space="preserve">with any symptom consistent with COVID-19 shall be denied entry. </w:t>
      </w:r>
    </w:p>
    <w:p w14:paraId="1CDE91EE" w14:textId="77777777" w:rsidR="00C95D80" w:rsidRDefault="00C95D80" w:rsidP="00C95D80">
      <w:pPr>
        <w:pStyle w:val="ListParagraph"/>
        <w:ind w:left="1080"/>
        <w:rPr>
          <w:rFonts w:eastAsia="Times New Roman" w:cs="Times New Roman"/>
          <w:color w:val="000000" w:themeColor="text1"/>
        </w:rPr>
      </w:pPr>
    </w:p>
    <w:p w14:paraId="2817DF1C" w14:textId="1F5E3E6A" w:rsidR="00252341" w:rsidRDefault="00E32A19" w:rsidP="001C4BD2">
      <w:pPr>
        <w:pStyle w:val="ListParagraph"/>
        <w:numPr>
          <w:ilvl w:val="0"/>
          <w:numId w:val="14"/>
        </w:numPr>
        <w:rPr>
          <w:rFonts w:eastAsia="Times New Roman" w:cs="Times New Roman"/>
          <w:color w:val="000000" w:themeColor="text1"/>
        </w:rPr>
      </w:pPr>
      <w:r w:rsidRPr="211A28E0">
        <w:rPr>
          <w:rFonts w:eastAsia="Times New Roman" w:cs="Times New Roman"/>
          <w:color w:val="000000" w:themeColor="text1"/>
        </w:rPr>
        <w:t>Staff and students with any</w:t>
      </w:r>
      <w:r w:rsidR="00C95D80" w:rsidRPr="211A28E0">
        <w:rPr>
          <w:rFonts w:eastAsia="Times New Roman" w:cs="Times New Roman"/>
          <w:color w:val="000000" w:themeColor="text1"/>
        </w:rPr>
        <w:t xml:space="preserve"> </w:t>
      </w:r>
      <w:r w:rsidRPr="211A28E0">
        <w:rPr>
          <w:rFonts w:eastAsia="Times New Roman" w:cs="Times New Roman"/>
          <w:color w:val="000000" w:themeColor="text1"/>
        </w:rPr>
        <w:t xml:space="preserve">symptom consistent with COVID-19 </w:t>
      </w:r>
      <w:r w:rsidR="00A7761D" w:rsidRPr="211A28E0">
        <w:rPr>
          <w:rFonts w:eastAsia="Times New Roman" w:cs="Times New Roman"/>
          <w:color w:val="000000" w:themeColor="text1"/>
        </w:rPr>
        <w:t xml:space="preserve">shall </w:t>
      </w:r>
      <w:r w:rsidRPr="211A28E0">
        <w:rPr>
          <w:rFonts w:eastAsia="Times New Roman" w:cs="Times New Roman"/>
          <w:color w:val="000000" w:themeColor="text1"/>
        </w:rPr>
        <w:t>be sent home or sent to an isolation room on site pending travel home.</w:t>
      </w:r>
    </w:p>
    <w:p w14:paraId="160DBB63" w14:textId="77777777" w:rsidR="00252341" w:rsidRPr="00252341" w:rsidRDefault="00252341" w:rsidP="00252341">
      <w:pPr>
        <w:pStyle w:val="ListParagraph"/>
        <w:rPr>
          <w:rFonts w:eastAsia="Times New Roman" w:cs="Times New Roman"/>
          <w:color w:val="000000" w:themeColor="text1"/>
        </w:rPr>
      </w:pPr>
    </w:p>
    <w:p w14:paraId="5596B37E" w14:textId="53CFD9E4" w:rsidR="00E32A19" w:rsidRDefault="00E32A19" w:rsidP="001C4BD2">
      <w:pPr>
        <w:pStyle w:val="ListParagraph"/>
        <w:numPr>
          <w:ilvl w:val="0"/>
          <w:numId w:val="14"/>
        </w:numPr>
        <w:rPr>
          <w:rFonts w:eastAsia="Times New Roman" w:cs="Times New Roman"/>
          <w:color w:val="000000" w:themeColor="text1"/>
        </w:rPr>
      </w:pPr>
      <w:r w:rsidRPr="5F829CF3">
        <w:rPr>
          <w:rFonts w:eastAsia="Times New Roman" w:cs="Times New Roman"/>
          <w:color w:val="000000" w:themeColor="text1"/>
        </w:rPr>
        <w:t>Upon notification that an employee or student has been infected with COVID-19, the District</w:t>
      </w:r>
      <w:r w:rsidR="00252341" w:rsidRPr="5F829CF3">
        <w:rPr>
          <w:rFonts w:eastAsia="Times New Roman" w:cs="Times New Roman"/>
          <w:color w:val="000000" w:themeColor="text1"/>
        </w:rPr>
        <w:t>-Union pandemic response team will initiate contact tracing</w:t>
      </w:r>
      <w:r w:rsidR="7087316A" w:rsidRPr="5F829CF3">
        <w:rPr>
          <w:rFonts w:eastAsia="Times New Roman" w:cs="Times New Roman"/>
          <w:color w:val="000000" w:themeColor="text1"/>
        </w:rPr>
        <w:t xml:space="preserve"> in partnership</w:t>
      </w:r>
      <w:r w:rsidR="00252341" w:rsidRPr="5F829CF3">
        <w:rPr>
          <w:rFonts w:eastAsia="Times New Roman" w:cs="Times New Roman"/>
          <w:color w:val="000000" w:themeColor="text1"/>
        </w:rPr>
        <w:t xml:space="preserve"> with the Minnesota Department of Health</w:t>
      </w:r>
      <w:r w:rsidRPr="5F829CF3">
        <w:rPr>
          <w:rFonts w:eastAsia="Times New Roman" w:cs="Times New Roman"/>
          <w:color w:val="000000" w:themeColor="text1"/>
        </w:rPr>
        <w:t>. All persons</w:t>
      </w:r>
      <w:r w:rsidR="00241815" w:rsidRPr="5F829CF3">
        <w:rPr>
          <w:rFonts w:eastAsia="Times New Roman" w:cs="Times New Roman"/>
          <w:color w:val="000000" w:themeColor="text1"/>
        </w:rPr>
        <w:t xml:space="preserve"> </w:t>
      </w:r>
      <w:r w:rsidRPr="5F829CF3">
        <w:rPr>
          <w:rFonts w:eastAsia="Times New Roman" w:cs="Times New Roman"/>
          <w:color w:val="000000" w:themeColor="text1"/>
        </w:rPr>
        <w:t>who may have come in contact with the infected individual shall be notified. The District shall</w:t>
      </w:r>
      <w:r w:rsidR="00252341" w:rsidRPr="5F829CF3">
        <w:rPr>
          <w:rFonts w:eastAsia="Times New Roman" w:cs="Times New Roman"/>
          <w:color w:val="000000" w:themeColor="text1"/>
        </w:rPr>
        <w:t xml:space="preserve"> </w:t>
      </w:r>
      <w:r w:rsidRPr="5F829CF3">
        <w:rPr>
          <w:rFonts w:eastAsia="Times New Roman" w:cs="Times New Roman"/>
          <w:color w:val="000000" w:themeColor="text1"/>
        </w:rPr>
        <w:t xml:space="preserve">notify </w:t>
      </w:r>
      <w:r w:rsidR="00252341" w:rsidRPr="5F829CF3">
        <w:rPr>
          <w:rFonts w:eastAsia="Times New Roman" w:cs="Times New Roman"/>
          <w:color w:val="000000" w:themeColor="text1"/>
        </w:rPr>
        <w:t xml:space="preserve">the Union </w:t>
      </w:r>
      <w:r w:rsidRPr="5F829CF3">
        <w:rPr>
          <w:rFonts w:eastAsia="Times New Roman" w:cs="Times New Roman"/>
          <w:color w:val="000000" w:themeColor="text1"/>
        </w:rPr>
        <w:t>of the location(s) where the infected individual was present on the school</w:t>
      </w:r>
      <w:r w:rsidR="00252341" w:rsidRPr="5F829CF3">
        <w:rPr>
          <w:rFonts w:eastAsia="Times New Roman" w:cs="Times New Roman"/>
          <w:color w:val="000000" w:themeColor="text1"/>
        </w:rPr>
        <w:t xml:space="preserve"> </w:t>
      </w:r>
      <w:r w:rsidRPr="5F829CF3">
        <w:rPr>
          <w:rFonts w:eastAsia="Times New Roman" w:cs="Times New Roman"/>
          <w:color w:val="000000" w:themeColor="text1"/>
        </w:rPr>
        <w:t>premises during the suspected incu</w:t>
      </w:r>
      <w:r w:rsidR="66786B04" w:rsidRPr="5F829CF3">
        <w:rPr>
          <w:rFonts w:eastAsia="Times New Roman" w:cs="Times New Roman"/>
          <w:color w:val="000000" w:themeColor="text1"/>
        </w:rPr>
        <w:t>b</w:t>
      </w:r>
      <w:r w:rsidRPr="5F829CF3">
        <w:rPr>
          <w:rFonts w:eastAsia="Times New Roman" w:cs="Times New Roman"/>
          <w:color w:val="000000" w:themeColor="text1"/>
        </w:rPr>
        <w:t>ation/active infection period.</w:t>
      </w:r>
    </w:p>
    <w:p w14:paraId="54D05F16" w14:textId="77777777" w:rsidR="00874A5C" w:rsidRPr="00874A5C" w:rsidRDefault="00874A5C" w:rsidP="00874A5C">
      <w:pPr>
        <w:pStyle w:val="ListParagraph"/>
        <w:rPr>
          <w:rFonts w:eastAsia="Times New Roman" w:cs="Times New Roman"/>
          <w:color w:val="000000" w:themeColor="text1"/>
        </w:rPr>
      </w:pPr>
    </w:p>
    <w:p w14:paraId="65A9FDAF" w14:textId="045C7CDF" w:rsidR="00874A5C" w:rsidRDefault="00874A5C" w:rsidP="00874A5C">
      <w:pPr>
        <w:pStyle w:val="ListParagraph"/>
        <w:ind w:left="1080"/>
      </w:pPr>
      <w:r>
        <w:rPr>
          <w:rFonts w:eastAsia="Times New Roman" w:cs="Times New Roman"/>
          <w:color w:val="000000" w:themeColor="text1"/>
        </w:rPr>
        <w:t xml:space="preserve">The District </w:t>
      </w:r>
      <w:r w:rsidR="00CA0F93">
        <w:rPr>
          <w:rFonts w:eastAsia="Times New Roman" w:cs="Times New Roman"/>
          <w:color w:val="000000" w:themeColor="text1"/>
        </w:rPr>
        <w:t>shall ask</w:t>
      </w:r>
      <w:r w:rsidR="00CA0F93" w:rsidRPr="00CA0F93">
        <w:t xml:space="preserve"> </w:t>
      </w:r>
      <w:r w:rsidR="00CA0F93">
        <w:rPr>
          <w:rFonts w:eastAsia="Times New Roman" w:cs="Times New Roman"/>
          <w:color w:val="000000" w:themeColor="text1"/>
        </w:rPr>
        <w:t>an</w:t>
      </w:r>
      <w:r w:rsidR="00CA0F93" w:rsidRPr="00CA0F93">
        <w:rPr>
          <w:rFonts w:eastAsia="Times New Roman" w:cs="Times New Roman"/>
          <w:color w:val="000000" w:themeColor="text1"/>
        </w:rPr>
        <w:t xml:space="preserve"> infected staff member’s permission to share their identity with other staff so they may independently assess their level of exposure</w:t>
      </w:r>
      <w:r w:rsidR="00CA0F93">
        <w:rPr>
          <w:rFonts w:eastAsia="Times New Roman" w:cs="Times New Roman"/>
          <w:color w:val="000000" w:themeColor="text1"/>
        </w:rPr>
        <w:t xml:space="preserve">. </w:t>
      </w:r>
      <w:r w:rsidR="00CA0F93">
        <w:t>An individual who gives permission to the district to share their identity under this paragraph must do so in writing.  The district agrees that no person will be subject to retaliation for a failure to give permission to share their identity.</w:t>
      </w:r>
    </w:p>
    <w:p w14:paraId="56EA929F" w14:textId="77777777" w:rsidR="00CA0F93" w:rsidRDefault="00CA0F93" w:rsidP="00874A5C">
      <w:pPr>
        <w:pStyle w:val="ListParagraph"/>
        <w:ind w:left="1080"/>
      </w:pPr>
    </w:p>
    <w:p w14:paraId="7B2D096D" w14:textId="77777777" w:rsidR="00A7761D" w:rsidRPr="002101CC" w:rsidRDefault="00A7761D" w:rsidP="002101CC">
      <w:pPr>
        <w:pStyle w:val="ListParagraph"/>
        <w:numPr>
          <w:ilvl w:val="0"/>
          <w:numId w:val="14"/>
        </w:numPr>
        <w:rPr>
          <w:rFonts w:eastAsia="Times New Roman" w:cs="Times New Roman"/>
          <w:color w:val="000000" w:themeColor="text1"/>
        </w:rPr>
      </w:pPr>
      <w:r w:rsidRPr="002101CC">
        <w:rPr>
          <w:rFonts w:eastAsia="Times New Roman" w:cs="Times New Roman"/>
          <w:color w:val="000000" w:themeColor="text1"/>
        </w:rPr>
        <w:t xml:space="preserve">Pursuant to CDC guidance, fully vaccinated staff should get tested 3-5 days after their exposure to a confirmed COVID-16 case with or without symptoms. Fully-vaccinated staff must also wear a mask while indoors on school property for 14 days following exposure or until their test result is negative. </w:t>
      </w:r>
    </w:p>
    <w:p w14:paraId="7EA46B6A" w14:textId="77777777" w:rsidR="00B55B0C" w:rsidRDefault="00B55B0C" w:rsidP="002101CC">
      <w:pPr>
        <w:pStyle w:val="ListParagraph"/>
        <w:ind w:left="1080"/>
        <w:rPr>
          <w:rFonts w:eastAsia="Times New Roman" w:cs="Times New Roman"/>
          <w:color w:val="000000" w:themeColor="text1"/>
        </w:rPr>
      </w:pPr>
    </w:p>
    <w:p w14:paraId="09CFA24C" w14:textId="137806AA" w:rsidR="00A7761D" w:rsidRPr="002101CC" w:rsidRDefault="00A7761D" w:rsidP="002101CC">
      <w:pPr>
        <w:pStyle w:val="ListParagraph"/>
        <w:numPr>
          <w:ilvl w:val="0"/>
          <w:numId w:val="14"/>
        </w:numPr>
        <w:rPr>
          <w:rFonts w:eastAsia="Times New Roman" w:cs="Times New Roman"/>
          <w:color w:val="000000" w:themeColor="text1"/>
        </w:rPr>
      </w:pPr>
      <w:r w:rsidRPr="002101CC">
        <w:rPr>
          <w:rFonts w:eastAsia="Times New Roman" w:cs="Times New Roman"/>
          <w:color w:val="000000" w:themeColor="text1"/>
        </w:rPr>
        <w:t>Individuals who are not fully vaccinated or who are symptomatic must continue to observe COVID-19 quarantine protocols, including obtaining a PCR test immediately following their exposure, obtaining a second test three to five days following their last exposure, and only returning to work with proof of two negative test results.</w:t>
      </w:r>
    </w:p>
    <w:p w14:paraId="0CBBE067" w14:textId="77777777" w:rsidR="0094615D" w:rsidRPr="0094615D" w:rsidRDefault="0094615D" w:rsidP="0094615D">
      <w:pPr>
        <w:pStyle w:val="ListParagraph"/>
        <w:rPr>
          <w:rFonts w:eastAsia="Times New Roman" w:cs="Times New Roman"/>
          <w:color w:val="000000" w:themeColor="text1"/>
        </w:rPr>
      </w:pPr>
    </w:p>
    <w:p w14:paraId="1317A009" w14:textId="12CBD43E" w:rsidR="0094615D" w:rsidRPr="00152C7C" w:rsidRDefault="0094615D" w:rsidP="001C4BD2">
      <w:pPr>
        <w:pStyle w:val="ListParagraph"/>
        <w:numPr>
          <w:ilvl w:val="0"/>
          <w:numId w:val="14"/>
        </w:numPr>
        <w:rPr>
          <w:rFonts w:eastAsia="Times New Roman" w:cs="Times New Roman"/>
          <w:color w:val="000000" w:themeColor="text1"/>
        </w:rPr>
      </w:pPr>
      <w:r w:rsidRPr="366DB6CC">
        <w:rPr>
          <w:rFonts w:eastAsia="Times New Roman" w:cs="Times New Roman"/>
          <w:color w:val="000000" w:themeColor="text1"/>
        </w:rPr>
        <w:t>Educators may perform temperature checks via District-provided no-touch thermometers at their discretion.</w:t>
      </w:r>
    </w:p>
    <w:p w14:paraId="29FA02F8" w14:textId="77777777" w:rsidR="00252341" w:rsidRPr="00E32A19" w:rsidRDefault="00252341" w:rsidP="00E32A19">
      <w:pPr>
        <w:pStyle w:val="ListParagraph"/>
        <w:rPr>
          <w:rFonts w:eastAsia="Times New Roman" w:cs="Times New Roman"/>
          <w:color w:val="000000" w:themeColor="text1"/>
        </w:rPr>
      </w:pPr>
    </w:p>
    <w:p w14:paraId="3DB3F277" w14:textId="39A6681E" w:rsidR="0046411A" w:rsidRPr="0059329B" w:rsidRDefault="009E6768" w:rsidP="001C4BD2">
      <w:pPr>
        <w:pStyle w:val="ListParagraph"/>
        <w:numPr>
          <w:ilvl w:val="0"/>
          <w:numId w:val="2"/>
        </w:numPr>
        <w:rPr>
          <w:rFonts w:eastAsia="Times New Roman" w:cs="Times New Roman"/>
          <w:b/>
          <w:color w:val="000000" w:themeColor="text1"/>
        </w:rPr>
      </w:pPr>
      <w:r>
        <w:rPr>
          <w:rFonts w:eastAsia="Times New Roman" w:cs="Times New Roman"/>
          <w:b/>
          <w:color w:val="000000" w:themeColor="text1"/>
        </w:rPr>
        <w:t xml:space="preserve">Self-administration of </w:t>
      </w:r>
      <w:r w:rsidR="00A424E5">
        <w:rPr>
          <w:rFonts w:eastAsia="Times New Roman" w:cs="Times New Roman"/>
          <w:b/>
          <w:color w:val="000000" w:themeColor="text1"/>
        </w:rPr>
        <w:t>COVID</w:t>
      </w:r>
      <w:r>
        <w:rPr>
          <w:rFonts w:eastAsia="Times New Roman" w:cs="Times New Roman"/>
          <w:b/>
          <w:color w:val="000000" w:themeColor="text1"/>
        </w:rPr>
        <w:t>-19</w:t>
      </w:r>
      <w:r w:rsidR="0046411A" w:rsidRPr="0059329B">
        <w:rPr>
          <w:rFonts w:eastAsia="Times New Roman" w:cs="Times New Roman"/>
          <w:b/>
          <w:color w:val="000000" w:themeColor="text1"/>
        </w:rPr>
        <w:t xml:space="preserve"> testing</w:t>
      </w:r>
    </w:p>
    <w:p w14:paraId="1FCE3784" w14:textId="77777777" w:rsidR="00AF216A" w:rsidRDefault="00AF216A" w:rsidP="00AF216A">
      <w:pPr>
        <w:pStyle w:val="ListParagraph"/>
        <w:ind w:left="1080"/>
        <w:rPr>
          <w:rFonts w:eastAsia="Times New Roman" w:cs="Times New Roman"/>
          <w:color w:val="000000" w:themeColor="text1"/>
        </w:rPr>
      </w:pPr>
    </w:p>
    <w:p w14:paraId="4AB0966C" w14:textId="1422E61D" w:rsidR="00164E5A" w:rsidRDefault="0059329B" w:rsidP="001C4BD2">
      <w:pPr>
        <w:pStyle w:val="ListParagraph"/>
        <w:numPr>
          <w:ilvl w:val="0"/>
          <w:numId w:val="15"/>
        </w:numPr>
        <w:rPr>
          <w:rFonts w:eastAsia="Times New Roman" w:cs="Times New Roman"/>
          <w:color w:val="000000" w:themeColor="text1"/>
        </w:rPr>
      </w:pPr>
      <w:r w:rsidRPr="2E12D04B">
        <w:rPr>
          <w:rFonts w:eastAsia="Times New Roman" w:cs="Times New Roman"/>
          <w:color w:val="000000" w:themeColor="text1"/>
        </w:rPr>
        <w:t xml:space="preserve">The District shall ensure that </w:t>
      </w:r>
      <w:r w:rsidR="00161A02" w:rsidRPr="2E12D04B">
        <w:rPr>
          <w:rFonts w:eastAsia="Times New Roman" w:cs="Times New Roman"/>
          <w:color w:val="000000" w:themeColor="text1"/>
        </w:rPr>
        <w:t xml:space="preserve">the </w:t>
      </w:r>
      <w:r w:rsidR="00BE04F6">
        <w:rPr>
          <w:rFonts w:eastAsia="Times New Roman" w:cs="Times New Roman"/>
          <w:color w:val="000000" w:themeColor="text1"/>
        </w:rPr>
        <w:t>COVID</w:t>
      </w:r>
      <w:r w:rsidR="00161A02" w:rsidRPr="2E12D04B">
        <w:rPr>
          <w:rFonts w:eastAsia="Times New Roman" w:cs="Times New Roman"/>
          <w:color w:val="000000" w:themeColor="text1"/>
        </w:rPr>
        <w:t xml:space="preserve">-19 testing protocols laid out by the state of Minnesota </w:t>
      </w:r>
      <w:r w:rsidR="00A7761D">
        <w:rPr>
          <w:rFonts w:eastAsia="Times New Roman" w:cs="Times New Roman"/>
          <w:color w:val="000000" w:themeColor="text1"/>
        </w:rPr>
        <w:t>in current Minnesota Department of Health guidance are followed.</w:t>
      </w:r>
    </w:p>
    <w:p w14:paraId="1481FDAF" w14:textId="77777777" w:rsidR="00164E5A" w:rsidRDefault="00164E5A" w:rsidP="00164E5A">
      <w:pPr>
        <w:pStyle w:val="ListParagraph"/>
        <w:ind w:left="1080"/>
        <w:rPr>
          <w:rFonts w:eastAsia="Times New Roman" w:cs="Times New Roman"/>
          <w:color w:val="000000" w:themeColor="text1"/>
        </w:rPr>
      </w:pPr>
    </w:p>
    <w:p w14:paraId="1A4CE552" w14:textId="70095161" w:rsidR="0046411A" w:rsidRPr="0046411A" w:rsidRDefault="00583D4E" w:rsidP="001C4BD2">
      <w:pPr>
        <w:pStyle w:val="ListParagraph"/>
        <w:numPr>
          <w:ilvl w:val="0"/>
          <w:numId w:val="15"/>
        </w:numPr>
        <w:rPr>
          <w:rFonts w:eastAsia="Times New Roman" w:cs="Times New Roman"/>
          <w:color w:val="000000" w:themeColor="text1"/>
        </w:rPr>
      </w:pPr>
      <w:r>
        <w:rPr>
          <w:rFonts w:eastAsia="Times New Roman" w:cs="Times New Roman"/>
          <w:color w:val="000000" w:themeColor="text1"/>
        </w:rPr>
        <w:lastRenderedPageBreak/>
        <w:t xml:space="preserve">Educators shall not be required to administer </w:t>
      </w:r>
      <w:r w:rsidR="00A424E5">
        <w:rPr>
          <w:rFonts w:eastAsia="Times New Roman" w:cs="Times New Roman"/>
          <w:color w:val="000000" w:themeColor="text1"/>
        </w:rPr>
        <w:t>COVID</w:t>
      </w:r>
      <w:r>
        <w:rPr>
          <w:rFonts w:eastAsia="Times New Roman" w:cs="Times New Roman"/>
          <w:color w:val="000000" w:themeColor="text1"/>
        </w:rPr>
        <w:t>-19 tests to students or other staff. Licensed school nurses for whom testing is part of their scope of practice may perform tests</w:t>
      </w:r>
      <w:r w:rsidR="007513F1">
        <w:rPr>
          <w:rFonts w:eastAsia="Times New Roman" w:cs="Times New Roman"/>
          <w:color w:val="000000" w:themeColor="text1"/>
        </w:rPr>
        <w:t xml:space="preserve">, as recommended by </w:t>
      </w:r>
      <w:r w:rsidR="00345884">
        <w:rPr>
          <w:rFonts w:eastAsia="Times New Roman" w:cs="Times New Roman"/>
          <w:color w:val="000000" w:themeColor="text1"/>
        </w:rPr>
        <w:t>MDH</w:t>
      </w:r>
      <w:r>
        <w:rPr>
          <w:rFonts w:eastAsia="Times New Roman" w:cs="Times New Roman"/>
          <w:color w:val="000000" w:themeColor="text1"/>
        </w:rPr>
        <w:t>.</w:t>
      </w:r>
    </w:p>
    <w:p w14:paraId="13201566" w14:textId="541E7CB2" w:rsidR="00591CF0" w:rsidRDefault="001A7B0A" w:rsidP="001A7B0A">
      <w:pPr>
        <w:tabs>
          <w:tab w:val="left" w:pos="2175"/>
        </w:tabs>
      </w:pPr>
      <w:r>
        <w:tab/>
      </w:r>
    </w:p>
    <w:p w14:paraId="3981C0FB" w14:textId="4902F07D" w:rsidR="00D43173" w:rsidRPr="00EE36F6" w:rsidRDefault="00EE36F6" w:rsidP="001C4BD2">
      <w:pPr>
        <w:pStyle w:val="ListParagraph"/>
        <w:numPr>
          <w:ilvl w:val="0"/>
          <w:numId w:val="4"/>
        </w:numPr>
        <w:ind w:left="720"/>
        <w:rPr>
          <w:b/>
          <w:sz w:val="28"/>
        </w:rPr>
      </w:pPr>
      <w:r w:rsidRPr="00EE36F6">
        <w:rPr>
          <w:b/>
          <w:sz w:val="28"/>
        </w:rPr>
        <w:t>Employee leaves</w:t>
      </w:r>
      <w:r w:rsidR="00283BC9">
        <w:rPr>
          <w:b/>
          <w:sz w:val="28"/>
        </w:rPr>
        <w:t xml:space="preserve"> </w:t>
      </w:r>
    </w:p>
    <w:p w14:paraId="3AC0AAAD" w14:textId="1E75DC3D" w:rsidR="00EE36F6" w:rsidRDefault="00EE36F6" w:rsidP="00EE36F6">
      <w:pPr>
        <w:rPr>
          <w:b/>
        </w:rPr>
      </w:pPr>
    </w:p>
    <w:p w14:paraId="426CE775" w14:textId="3044A5C8" w:rsidR="00EE36F6" w:rsidRPr="00EE36F6" w:rsidRDefault="00EE36F6" w:rsidP="001C4BD2">
      <w:pPr>
        <w:pStyle w:val="ListParagraph"/>
        <w:numPr>
          <w:ilvl w:val="0"/>
          <w:numId w:val="8"/>
        </w:numPr>
      </w:pPr>
      <w:r w:rsidRPr="00EE36F6">
        <w:t>Employees who are required to quarantine but who are not ill themselves shall be permitted to work remotely.</w:t>
      </w:r>
    </w:p>
    <w:p w14:paraId="66F8568F" w14:textId="77777777" w:rsidR="00EE36F6" w:rsidRDefault="00EE36F6" w:rsidP="00EE36F6">
      <w:pPr>
        <w:pStyle w:val="ListParagraph"/>
      </w:pPr>
    </w:p>
    <w:p w14:paraId="601D8ABB" w14:textId="243E4225" w:rsidR="00EE36F6" w:rsidRDefault="00EE36F6" w:rsidP="001C4BD2">
      <w:pPr>
        <w:pStyle w:val="ListParagraph"/>
        <w:numPr>
          <w:ilvl w:val="0"/>
          <w:numId w:val="8"/>
        </w:numPr>
      </w:pPr>
      <w:r w:rsidRPr="00EE36F6">
        <w:t xml:space="preserve">The following protocol for leave will be provided to employees unable to work </w:t>
      </w:r>
      <w:r w:rsidR="00771789">
        <w:t xml:space="preserve">due to symptomatic COVID-19 or as advised by their doctor or who </w:t>
      </w:r>
      <w:r w:rsidRPr="00EE36F6">
        <w:t>are providing care to a family member who is quarantining or who has been diagnosed with COVID-19.</w:t>
      </w:r>
    </w:p>
    <w:p w14:paraId="24E365FD" w14:textId="77777777" w:rsidR="00EE36F6" w:rsidRPr="00EE36F6" w:rsidRDefault="00EE36F6" w:rsidP="00EE36F6">
      <w:pPr>
        <w:pStyle w:val="ListParagraph"/>
        <w:ind w:left="1080"/>
        <w:rPr>
          <w:rFonts w:eastAsia="Times New Roman" w:cs="Times New Roman"/>
          <w:color w:val="000000" w:themeColor="text1"/>
        </w:rPr>
      </w:pPr>
    </w:p>
    <w:p w14:paraId="4AA60742" w14:textId="6F9C2A19" w:rsidR="00EE36F6" w:rsidRPr="00EE36F6" w:rsidRDefault="00EE36F6" w:rsidP="001C4BD2">
      <w:pPr>
        <w:pStyle w:val="ListParagraph"/>
        <w:numPr>
          <w:ilvl w:val="0"/>
          <w:numId w:val="9"/>
        </w:numPr>
        <w:rPr>
          <w:rFonts w:eastAsia="Times New Roman" w:cs="Times New Roman"/>
          <w:color w:val="000000" w:themeColor="text1"/>
        </w:rPr>
      </w:pPr>
      <w:r w:rsidRPr="366DB6CC">
        <w:rPr>
          <w:rFonts w:eastAsia="Times New Roman" w:cs="Times New Roman"/>
          <w:color w:val="000000" w:themeColor="text1"/>
        </w:rPr>
        <w:t xml:space="preserve">Employees shall have access to up to </w:t>
      </w:r>
      <w:r w:rsidR="3C525B85" w:rsidRPr="366DB6CC">
        <w:rPr>
          <w:rFonts w:eastAsia="Times New Roman" w:cs="Times New Roman"/>
          <w:color w:val="000000" w:themeColor="text1"/>
        </w:rPr>
        <w:t>3</w:t>
      </w:r>
      <w:r w:rsidRPr="366DB6CC">
        <w:rPr>
          <w:rFonts w:eastAsia="Times New Roman" w:cs="Times New Roman"/>
          <w:color w:val="000000" w:themeColor="text1"/>
        </w:rPr>
        <w:t>0 days of Pandemic leave. In awarding such leave, the District will adhere to recommendations of the Center for Disease Control and the Minnesota Department of Health concerning self-isolation of infected persons during pandemics. Employees will be placed on paid administrative leave for absence due to illness during any pandemic as identified by the Center for Disease Control. Employees will not be expected to provide a written explanation from a health provider to excuse the absence unless the Center for Disease Control and the Minnesota Department of Health guidelines explicitly recommend that infected individuals visit a health care provider.</w:t>
      </w:r>
    </w:p>
    <w:p w14:paraId="35776027" w14:textId="77777777" w:rsidR="00EE36F6" w:rsidRPr="00EE36F6" w:rsidRDefault="00EE36F6" w:rsidP="00EE36F6">
      <w:pPr>
        <w:pStyle w:val="ListParagraph"/>
        <w:ind w:left="1080"/>
        <w:rPr>
          <w:rFonts w:eastAsia="Times New Roman" w:cs="Times New Roman"/>
          <w:color w:val="000000" w:themeColor="text1"/>
        </w:rPr>
      </w:pPr>
    </w:p>
    <w:p w14:paraId="5E7155ED" w14:textId="082595DD" w:rsidR="00EE36F6" w:rsidRPr="00EE36F6" w:rsidRDefault="00EE36F6" w:rsidP="001C4BD2">
      <w:pPr>
        <w:pStyle w:val="ListParagraph"/>
        <w:numPr>
          <w:ilvl w:val="0"/>
          <w:numId w:val="9"/>
        </w:numPr>
        <w:rPr>
          <w:rFonts w:eastAsia="Times New Roman" w:cs="Times New Roman"/>
          <w:color w:val="000000" w:themeColor="text1"/>
        </w:rPr>
      </w:pPr>
      <w:r w:rsidRPr="366DB6CC">
        <w:rPr>
          <w:rFonts w:eastAsia="Times New Roman" w:cs="Times New Roman"/>
          <w:color w:val="000000" w:themeColor="text1"/>
        </w:rPr>
        <w:t xml:space="preserve">Employees shall have access to all existing sick leave benefits under </w:t>
      </w:r>
      <w:r w:rsidRPr="366DB6CC">
        <w:rPr>
          <w:rFonts w:eastAsia="Times New Roman" w:cs="Times New Roman"/>
          <w:color w:val="000000" w:themeColor="text1"/>
          <w:highlight w:val="yellow"/>
        </w:rPr>
        <w:t>Article __, Section __</w:t>
      </w:r>
      <w:r w:rsidRPr="366DB6CC">
        <w:rPr>
          <w:rFonts w:eastAsia="Times New Roman" w:cs="Times New Roman"/>
          <w:color w:val="000000" w:themeColor="text1"/>
        </w:rPr>
        <w:t xml:space="preserve"> of the collective bar</w:t>
      </w:r>
      <w:r w:rsidR="40A9D4FA" w:rsidRPr="366DB6CC">
        <w:rPr>
          <w:rFonts w:eastAsia="Times New Roman" w:cs="Times New Roman"/>
          <w:color w:val="000000" w:themeColor="text1"/>
        </w:rPr>
        <w:t>g</w:t>
      </w:r>
      <w:r w:rsidRPr="366DB6CC">
        <w:rPr>
          <w:rFonts w:eastAsia="Times New Roman" w:cs="Times New Roman"/>
          <w:color w:val="000000" w:themeColor="text1"/>
        </w:rPr>
        <w:t>aining agreement. During the duration of a pandemic declared by the Center for Disease Control, all sick leave will be credited up front.</w:t>
      </w:r>
    </w:p>
    <w:p w14:paraId="70F889C3" w14:textId="77777777" w:rsidR="00EE36F6" w:rsidRPr="00EE36F6" w:rsidRDefault="00EE36F6" w:rsidP="00EE36F6">
      <w:pPr>
        <w:pStyle w:val="ListParagraph"/>
        <w:ind w:left="1080"/>
        <w:rPr>
          <w:rFonts w:eastAsia="Times New Roman" w:cs="Times New Roman"/>
          <w:color w:val="000000" w:themeColor="text1"/>
        </w:rPr>
      </w:pPr>
    </w:p>
    <w:p w14:paraId="3CFA54F7" w14:textId="5BCB5F44" w:rsidR="00EE36F6" w:rsidRPr="00EE36F6" w:rsidRDefault="00EE36F6" w:rsidP="001C4BD2">
      <w:pPr>
        <w:pStyle w:val="ListParagraph"/>
        <w:numPr>
          <w:ilvl w:val="0"/>
          <w:numId w:val="9"/>
        </w:numPr>
        <w:rPr>
          <w:rFonts w:eastAsia="Times New Roman" w:cs="Times New Roman"/>
          <w:color w:val="000000" w:themeColor="text1"/>
        </w:rPr>
      </w:pPr>
      <w:r w:rsidRPr="366DB6CC">
        <w:rPr>
          <w:rFonts w:eastAsia="Times New Roman" w:cs="Times New Roman"/>
          <w:color w:val="000000" w:themeColor="text1"/>
        </w:rPr>
        <w:t xml:space="preserve">Employees shall have access to additional leave through the sick leave bank under </w:t>
      </w:r>
      <w:r w:rsidRPr="366DB6CC">
        <w:rPr>
          <w:rFonts w:eastAsia="Times New Roman" w:cs="Times New Roman"/>
          <w:color w:val="000000" w:themeColor="text1"/>
          <w:highlight w:val="yellow"/>
        </w:rPr>
        <w:t>Article __, Section __</w:t>
      </w:r>
      <w:r w:rsidRPr="366DB6CC">
        <w:rPr>
          <w:rFonts w:eastAsia="Times New Roman" w:cs="Times New Roman"/>
          <w:color w:val="000000" w:themeColor="text1"/>
        </w:rPr>
        <w:t xml:space="preserve"> of the collective bargaining agreement.</w:t>
      </w:r>
      <w:r w:rsidR="00F33FE6" w:rsidRPr="366DB6CC">
        <w:rPr>
          <w:rFonts w:eastAsia="Times New Roman" w:cs="Times New Roman"/>
          <w:color w:val="000000" w:themeColor="text1"/>
        </w:rPr>
        <w:t xml:space="preserve"> The parties agree that exposure to </w:t>
      </w:r>
      <w:r w:rsidR="00A424E5" w:rsidRPr="366DB6CC">
        <w:rPr>
          <w:rFonts w:eastAsia="Times New Roman" w:cs="Times New Roman"/>
          <w:color w:val="000000" w:themeColor="text1"/>
        </w:rPr>
        <w:t>COVID</w:t>
      </w:r>
      <w:r w:rsidR="00152C7C" w:rsidRPr="366DB6CC">
        <w:rPr>
          <w:rFonts w:eastAsia="Times New Roman" w:cs="Times New Roman"/>
          <w:color w:val="000000" w:themeColor="text1"/>
        </w:rPr>
        <w:t>-19</w:t>
      </w:r>
      <w:r w:rsidR="00F33FE6" w:rsidRPr="366DB6CC">
        <w:rPr>
          <w:rFonts w:eastAsia="Times New Roman" w:cs="Times New Roman"/>
          <w:color w:val="000000" w:themeColor="text1"/>
        </w:rPr>
        <w:t xml:space="preserve"> represents a catastrophic condition.</w:t>
      </w:r>
    </w:p>
    <w:p w14:paraId="236ED167" w14:textId="77777777" w:rsidR="00EE36F6" w:rsidRPr="00EE36F6" w:rsidRDefault="00EE36F6" w:rsidP="00EE36F6">
      <w:pPr>
        <w:pStyle w:val="ListParagraph"/>
        <w:ind w:left="1080"/>
        <w:rPr>
          <w:rFonts w:eastAsia="Times New Roman" w:cs="Times New Roman"/>
          <w:color w:val="000000" w:themeColor="text1"/>
        </w:rPr>
      </w:pPr>
    </w:p>
    <w:p w14:paraId="40B4C32B" w14:textId="18F8F940" w:rsidR="00EE36F6" w:rsidRPr="00EE36F6" w:rsidRDefault="00EE36F6" w:rsidP="001C4BD2">
      <w:pPr>
        <w:pStyle w:val="ListParagraph"/>
        <w:numPr>
          <w:ilvl w:val="0"/>
          <w:numId w:val="9"/>
        </w:numPr>
        <w:rPr>
          <w:rFonts w:eastAsia="Times New Roman" w:cs="Times New Roman"/>
          <w:color w:val="000000" w:themeColor="text1"/>
        </w:rPr>
      </w:pPr>
      <w:r w:rsidRPr="366DB6CC">
        <w:rPr>
          <w:rFonts w:eastAsia="Times New Roman" w:cs="Times New Roman"/>
          <w:color w:val="000000" w:themeColor="text1"/>
        </w:rPr>
        <w:t xml:space="preserve">Health insurance benefits under </w:t>
      </w:r>
      <w:r w:rsidR="00AB6F09" w:rsidRPr="366DB6CC">
        <w:rPr>
          <w:rFonts w:eastAsia="Times New Roman" w:cs="Times New Roman"/>
          <w:color w:val="000000" w:themeColor="text1"/>
          <w:highlight w:val="yellow"/>
        </w:rPr>
        <w:t>Article __, Section __</w:t>
      </w:r>
      <w:r w:rsidR="00AB6F09" w:rsidRPr="366DB6CC">
        <w:rPr>
          <w:rFonts w:eastAsia="Times New Roman" w:cs="Times New Roman"/>
          <w:color w:val="000000" w:themeColor="text1"/>
        </w:rPr>
        <w:t xml:space="preserve"> </w:t>
      </w:r>
      <w:r w:rsidRPr="366DB6CC">
        <w:rPr>
          <w:rFonts w:eastAsia="Times New Roman" w:cs="Times New Roman"/>
          <w:color w:val="000000" w:themeColor="text1"/>
        </w:rPr>
        <w:t>of the Master Agreement will continue in full force and effect throughout the duration of all combined leave.</w:t>
      </w:r>
    </w:p>
    <w:p w14:paraId="71B011E6" w14:textId="77777777" w:rsidR="00EE36F6" w:rsidRDefault="00EE36F6" w:rsidP="00EE36F6">
      <w:pPr>
        <w:pStyle w:val="ListParagraph"/>
      </w:pPr>
    </w:p>
    <w:p w14:paraId="0AAB9720" w14:textId="77777777" w:rsidR="00EE36F6" w:rsidRDefault="00EE36F6" w:rsidP="001C4BD2">
      <w:pPr>
        <w:pStyle w:val="ListParagraph"/>
        <w:numPr>
          <w:ilvl w:val="0"/>
          <w:numId w:val="8"/>
        </w:numPr>
      </w:pPr>
      <w:r>
        <w:t>These provisions may be modified for extenuating circumstances on a case-by-case basis by mutual agreement of the employee, employer and union.</w:t>
      </w:r>
    </w:p>
    <w:p w14:paraId="73D14FC2" w14:textId="77777777" w:rsidR="00EE36F6" w:rsidRDefault="00EE36F6" w:rsidP="00EE36F6"/>
    <w:p w14:paraId="2A8EC6C9" w14:textId="77777777" w:rsidR="00EE36F6" w:rsidRPr="00EE36F6" w:rsidRDefault="00EE36F6" w:rsidP="00EE36F6">
      <w:pPr>
        <w:rPr>
          <w:b/>
        </w:rPr>
      </w:pPr>
    </w:p>
    <w:p w14:paraId="594330E8" w14:textId="3F70F2E6" w:rsidR="00D43173" w:rsidRDefault="00283BC9" w:rsidP="211A28E0">
      <w:pPr>
        <w:pStyle w:val="ListParagraph"/>
        <w:numPr>
          <w:ilvl w:val="0"/>
          <w:numId w:val="4"/>
        </w:numPr>
        <w:ind w:left="720"/>
        <w:rPr>
          <w:b/>
          <w:bCs/>
          <w:sz w:val="28"/>
          <w:szCs w:val="28"/>
        </w:rPr>
      </w:pPr>
      <w:r w:rsidRPr="211A28E0">
        <w:rPr>
          <w:b/>
          <w:bCs/>
          <w:sz w:val="28"/>
          <w:szCs w:val="28"/>
        </w:rPr>
        <w:t>Distance learning assignments</w:t>
      </w:r>
    </w:p>
    <w:p w14:paraId="6B232D61" w14:textId="77777777" w:rsidR="002369D4" w:rsidRPr="00222A4F" w:rsidRDefault="002369D4" w:rsidP="002369D4">
      <w:pPr>
        <w:pStyle w:val="ListParagraph"/>
        <w:ind w:left="1080"/>
        <w:rPr>
          <w:b/>
          <w:sz w:val="28"/>
        </w:rPr>
      </w:pPr>
    </w:p>
    <w:p w14:paraId="4CCF2AF3" w14:textId="52A40124" w:rsidR="00283BC9" w:rsidRDefault="000B45EC" w:rsidP="001C4BD2">
      <w:pPr>
        <w:pStyle w:val="ListParagraph"/>
        <w:numPr>
          <w:ilvl w:val="0"/>
          <w:numId w:val="10"/>
        </w:numPr>
      </w:pPr>
      <w:r>
        <w:t>In the event that permanent distance learning assignments are necessary, t</w:t>
      </w:r>
      <w:r w:rsidR="00283BC9">
        <w:t>he following procedures shall apply to the assignment of distance learning work:</w:t>
      </w:r>
    </w:p>
    <w:p w14:paraId="42AF878A" w14:textId="77777777" w:rsidR="00283BC9" w:rsidRDefault="00283BC9" w:rsidP="00283BC9">
      <w:pPr>
        <w:pStyle w:val="ListParagraph"/>
      </w:pPr>
    </w:p>
    <w:p w14:paraId="4C8AE1C4" w14:textId="09BCD2ED" w:rsidR="00283BC9" w:rsidRDefault="00283BC9" w:rsidP="001C4BD2">
      <w:pPr>
        <w:pStyle w:val="ListParagraph"/>
        <w:numPr>
          <w:ilvl w:val="0"/>
          <w:numId w:val="11"/>
        </w:numPr>
        <w:rPr>
          <w:rFonts w:eastAsia="Times New Roman" w:cs="Times New Roman"/>
          <w:color w:val="000000" w:themeColor="text1"/>
        </w:rPr>
      </w:pPr>
      <w:r w:rsidRPr="00283BC9">
        <w:rPr>
          <w:rFonts w:eastAsia="Times New Roman" w:cs="Times New Roman"/>
          <w:color w:val="000000" w:themeColor="text1"/>
        </w:rPr>
        <w:t xml:space="preserve">The District shall post and notify all bargaining unit members of </w:t>
      </w:r>
      <w:r>
        <w:rPr>
          <w:rFonts w:eastAsia="Times New Roman" w:cs="Times New Roman"/>
          <w:color w:val="000000" w:themeColor="text1"/>
        </w:rPr>
        <w:t>distance learning</w:t>
      </w:r>
      <w:r w:rsidRPr="00283BC9">
        <w:rPr>
          <w:rFonts w:eastAsia="Times New Roman" w:cs="Times New Roman"/>
          <w:color w:val="000000" w:themeColor="text1"/>
        </w:rPr>
        <w:t xml:space="preserve"> assignment vacancies via district email to all bargaining unit members. Vacancies shall also be posted on the District website. The vacancy shall contain the title and brief description of the position, the credential requirements for the position, and a closing date which is at least 5 calendar days following the posting date. </w:t>
      </w:r>
    </w:p>
    <w:p w14:paraId="3FF41F4B" w14:textId="77777777" w:rsidR="00283BC9" w:rsidRDefault="00283BC9" w:rsidP="00283BC9">
      <w:pPr>
        <w:pStyle w:val="ListParagraph"/>
        <w:ind w:left="1080"/>
        <w:rPr>
          <w:rFonts w:eastAsia="Times New Roman" w:cs="Times New Roman"/>
          <w:color w:val="000000" w:themeColor="text1"/>
        </w:rPr>
      </w:pPr>
    </w:p>
    <w:p w14:paraId="5CB27459" w14:textId="18A9457A" w:rsidR="00283BC9" w:rsidRDefault="009F00B8" w:rsidP="001C4BD2">
      <w:pPr>
        <w:pStyle w:val="ListParagraph"/>
        <w:numPr>
          <w:ilvl w:val="0"/>
          <w:numId w:val="11"/>
        </w:numPr>
        <w:rPr>
          <w:rFonts w:eastAsia="Times New Roman" w:cs="Times New Roman"/>
          <w:color w:val="000000" w:themeColor="text1"/>
        </w:rPr>
      </w:pPr>
      <w:r>
        <w:rPr>
          <w:rFonts w:eastAsia="Times New Roman" w:cs="Times New Roman"/>
          <w:color w:val="000000" w:themeColor="text1"/>
        </w:rPr>
        <w:t xml:space="preserve">A </w:t>
      </w:r>
      <w:r w:rsidR="00283BC9">
        <w:rPr>
          <w:rFonts w:eastAsia="Times New Roman" w:cs="Times New Roman"/>
          <w:color w:val="000000" w:themeColor="text1"/>
        </w:rPr>
        <w:t xml:space="preserve">Bargaining unit </w:t>
      </w:r>
      <w:r w:rsidR="00283BC9" w:rsidRPr="00283BC9">
        <w:rPr>
          <w:rFonts w:eastAsia="Times New Roman" w:cs="Times New Roman"/>
          <w:color w:val="000000" w:themeColor="text1"/>
        </w:rPr>
        <w:t xml:space="preserve">member's request for a </w:t>
      </w:r>
      <w:r w:rsidR="00283BC9">
        <w:rPr>
          <w:rFonts w:eastAsia="Times New Roman" w:cs="Times New Roman"/>
          <w:color w:val="000000" w:themeColor="text1"/>
        </w:rPr>
        <w:t>distance learning</w:t>
      </w:r>
      <w:r w:rsidR="00283BC9" w:rsidRPr="00283BC9">
        <w:rPr>
          <w:rFonts w:eastAsia="Times New Roman" w:cs="Times New Roman"/>
          <w:color w:val="000000" w:themeColor="text1"/>
        </w:rPr>
        <w:t xml:space="preserve"> assignment must be submitted via email. The request may include the reasons for the bargaining unit member’s request, including that they are seeking the assignment because either they or someone in their household is </w:t>
      </w:r>
      <w:r w:rsidR="78BF245E" w:rsidRPr="1F594CB1">
        <w:rPr>
          <w:rFonts w:eastAsia="Times New Roman" w:cs="Times New Roman"/>
          <w:color w:val="000000" w:themeColor="text1"/>
        </w:rPr>
        <w:t xml:space="preserve">at increased </w:t>
      </w:r>
      <w:r w:rsidR="00283BC9" w:rsidRPr="1F594CB1">
        <w:rPr>
          <w:rFonts w:eastAsia="Times New Roman" w:cs="Times New Roman"/>
          <w:color w:val="000000" w:themeColor="text1"/>
        </w:rPr>
        <w:t>risk for</w:t>
      </w:r>
      <w:r w:rsidR="59160CE2" w:rsidRPr="1F594CB1">
        <w:rPr>
          <w:rFonts w:eastAsia="Times New Roman" w:cs="Times New Roman"/>
          <w:color w:val="000000" w:themeColor="text1"/>
        </w:rPr>
        <w:t xml:space="preserve"> severe illness from</w:t>
      </w:r>
      <w:r w:rsidR="00283BC9" w:rsidRPr="1F594CB1">
        <w:rPr>
          <w:rFonts w:eastAsia="Times New Roman" w:cs="Times New Roman"/>
          <w:color w:val="000000" w:themeColor="text1"/>
        </w:rPr>
        <w:t xml:space="preserve"> COVID-19</w:t>
      </w:r>
      <w:r w:rsidR="518148E5" w:rsidRPr="1F594CB1">
        <w:rPr>
          <w:rFonts w:eastAsia="Times New Roman" w:cs="Times New Roman"/>
          <w:color w:val="000000" w:themeColor="text1"/>
        </w:rPr>
        <w:t>, based on CDC guidance</w:t>
      </w:r>
      <w:r w:rsidR="00283BC9" w:rsidRPr="1F594CB1">
        <w:rPr>
          <w:rFonts w:eastAsia="Times New Roman" w:cs="Times New Roman"/>
          <w:color w:val="000000" w:themeColor="text1"/>
        </w:rPr>
        <w:t>.</w:t>
      </w:r>
    </w:p>
    <w:p w14:paraId="09C994BA" w14:textId="0345CE3E" w:rsidR="1F594CB1" w:rsidRDefault="1F594CB1" w:rsidP="00236E20">
      <w:pPr>
        <w:pStyle w:val="ListParagraph"/>
        <w:ind w:left="1080"/>
        <w:rPr>
          <w:color w:val="000000" w:themeColor="text1"/>
        </w:rPr>
      </w:pPr>
    </w:p>
    <w:p w14:paraId="5B4418A8" w14:textId="32D03150" w:rsidR="0037435E" w:rsidRPr="000F5A20" w:rsidRDefault="00317111" w:rsidP="001C4BD2">
      <w:pPr>
        <w:pStyle w:val="ListParagraph"/>
        <w:numPr>
          <w:ilvl w:val="0"/>
          <w:numId w:val="11"/>
        </w:numPr>
        <w:rPr>
          <w:rFonts w:eastAsia="Times New Roman" w:cs="Times New Roman"/>
          <w:color w:val="000000" w:themeColor="text1"/>
        </w:rPr>
      </w:pPr>
      <w:r w:rsidRPr="000F5A20">
        <w:rPr>
          <w:rFonts w:eastAsia="Times New Roman" w:cs="Times New Roman"/>
          <w:color w:val="000000" w:themeColor="text1"/>
        </w:rPr>
        <w:t xml:space="preserve">Priority for distance learning assignments shall be given to those at increased risk of severe illness based on CDC guidance. </w:t>
      </w:r>
      <w:r w:rsidR="0037435E" w:rsidRPr="000F5A20">
        <w:rPr>
          <w:rFonts w:eastAsia="Times New Roman" w:cs="Times New Roman"/>
          <w:color w:val="000000" w:themeColor="text1"/>
        </w:rPr>
        <w:t>The District will also consider requests to work remotely by staff who have child</w:t>
      </w:r>
      <w:r w:rsidR="00E478C1">
        <w:rPr>
          <w:rFonts w:eastAsia="Times New Roman" w:cs="Times New Roman"/>
          <w:color w:val="000000" w:themeColor="text1"/>
        </w:rPr>
        <w:t xml:space="preserve"> </w:t>
      </w:r>
      <w:r w:rsidR="0037435E" w:rsidRPr="000F5A20">
        <w:rPr>
          <w:rFonts w:eastAsia="Times New Roman" w:cs="Times New Roman"/>
          <w:color w:val="000000" w:themeColor="text1"/>
        </w:rPr>
        <w:t>care needs</w:t>
      </w:r>
      <w:r w:rsidR="00097F17" w:rsidRPr="000F5A20">
        <w:rPr>
          <w:rFonts w:eastAsia="Times New Roman" w:cs="Times New Roman"/>
          <w:color w:val="000000" w:themeColor="text1"/>
        </w:rPr>
        <w:t xml:space="preserve"> or are responsible for the care of household members</w:t>
      </w:r>
      <w:r w:rsidR="0037435E" w:rsidRPr="000F5A20">
        <w:rPr>
          <w:rFonts w:eastAsia="Times New Roman" w:cs="Times New Roman"/>
          <w:color w:val="000000" w:themeColor="text1"/>
        </w:rPr>
        <w:t xml:space="preserve"> due to COVID-19.</w:t>
      </w:r>
    </w:p>
    <w:p w14:paraId="1E60595F" w14:textId="7915E2DF" w:rsidR="00283BC9" w:rsidRPr="000F5A20" w:rsidRDefault="00283BC9" w:rsidP="000F5A20">
      <w:pPr>
        <w:rPr>
          <w:rFonts w:asciiTheme="minorHAnsi" w:eastAsiaTheme="minorEastAsia" w:hAnsiTheme="minorHAnsi"/>
        </w:rPr>
      </w:pPr>
    </w:p>
    <w:p w14:paraId="139AC842" w14:textId="03565FA1" w:rsidR="00283BC9" w:rsidRDefault="00283BC9" w:rsidP="001C4BD2">
      <w:pPr>
        <w:pStyle w:val="ListParagraph"/>
        <w:numPr>
          <w:ilvl w:val="0"/>
          <w:numId w:val="11"/>
        </w:numPr>
      </w:pPr>
      <w:r>
        <w:t xml:space="preserve">If after giving priority of assignment to these individuals, there is additional distance learning work available, the remaining assignments shall be </w:t>
      </w:r>
      <w:r w:rsidR="008F6734">
        <w:t xml:space="preserve">offered to staff </w:t>
      </w:r>
      <w:r>
        <w:t>in order of seniority.</w:t>
      </w:r>
    </w:p>
    <w:p w14:paraId="0DA1BA2E" w14:textId="77777777" w:rsidR="00283BC9" w:rsidRDefault="00283BC9" w:rsidP="00283BC9">
      <w:pPr>
        <w:pStyle w:val="ListParagraph"/>
      </w:pPr>
    </w:p>
    <w:p w14:paraId="306BB5AC" w14:textId="74B79516" w:rsidR="00283BC9" w:rsidRDefault="00283BC9" w:rsidP="001C4BD2">
      <w:pPr>
        <w:pStyle w:val="ListParagraph"/>
        <w:numPr>
          <w:ilvl w:val="0"/>
          <w:numId w:val="11"/>
        </w:numPr>
      </w:pPr>
      <w:r w:rsidRPr="004D2E09">
        <w:t xml:space="preserve">In the event a unit member is unable to return to in-person instruction because either they or someone in their household is high risk for </w:t>
      </w:r>
      <w:r w:rsidR="001179B7" w:rsidRPr="004D2E09">
        <w:t xml:space="preserve">severe illness from </w:t>
      </w:r>
      <w:r w:rsidRPr="004D2E09">
        <w:t>COVID-19, and a distance learning assignment is unavailable to them, such bargaining unit member shall be placed on paid administrative leave and continue to receive their full salary and benefits without any deduction from the bargaining unit member’s accumulated sick leave</w:t>
      </w:r>
      <w:r w:rsidR="00222A4F" w:rsidRPr="004D2E09">
        <w:t>.</w:t>
      </w:r>
    </w:p>
    <w:p w14:paraId="5A3EE0AE" w14:textId="77777777" w:rsidR="000B0AA2" w:rsidRDefault="000B0AA2" w:rsidP="000B0AA2">
      <w:pPr>
        <w:pStyle w:val="ListParagraph"/>
      </w:pPr>
    </w:p>
    <w:p w14:paraId="0601F7AA" w14:textId="2C15953C" w:rsidR="00A9522F" w:rsidRPr="002101CC" w:rsidRDefault="00B32D4E" w:rsidP="006D4DD9">
      <w:pPr>
        <w:pStyle w:val="ListParagraph"/>
        <w:numPr>
          <w:ilvl w:val="0"/>
          <w:numId w:val="10"/>
        </w:numPr>
      </w:pPr>
      <w:r>
        <w:t>Educator</w:t>
      </w:r>
      <w:r w:rsidR="00A9522F" w:rsidRPr="002101CC">
        <w:t xml:space="preserve">s whose teaching assignment changed as a result of pandemic teaching requirements during the 2020-2021 </w:t>
      </w:r>
      <w:r w:rsidR="399E3217" w:rsidRPr="002101CC">
        <w:t xml:space="preserve">or 2021-22 </w:t>
      </w:r>
      <w:r w:rsidR="00A9522F" w:rsidRPr="002101CC">
        <w:t>school year will retain the right to return to the work assignment held prior to the 2020-2021 school year.</w:t>
      </w:r>
    </w:p>
    <w:p w14:paraId="6E128645" w14:textId="77777777" w:rsidR="00A9522F" w:rsidRPr="000B0AA2" w:rsidRDefault="00A9522F" w:rsidP="00A9522F">
      <w:pPr>
        <w:pStyle w:val="ListParagraph"/>
        <w:rPr>
          <w:color w:val="FF0000"/>
        </w:rPr>
      </w:pPr>
    </w:p>
    <w:p w14:paraId="602F803B" w14:textId="77777777" w:rsidR="00BB4E5A" w:rsidRDefault="00BB4E5A" w:rsidP="00BB4E5A">
      <w:pPr>
        <w:pStyle w:val="ListParagraph"/>
      </w:pPr>
    </w:p>
    <w:p w14:paraId="2554F925" w14:textId="792A76C6" w:rsidR="00BB4E5A" w:rsidRPr="006C02DE" w:rsidRDefault="006C02DE" w:rsidP="211A28E0">
      <w:pPr>
        <w:pStyle w:val="ListParagraph"/>
        <w:numPr>
          <w:ilvl w:val="0"/>
          <w:numId w:val="4"/>
        </w:numPr>
        <w:ind w:left="720"/>
        <w:rPr>
          <w:b/>
          <w:bCs/>
          <w:sz w:val="28"/>
          <w:szCs w:val="28"/>
        </w:rPr>
      </w:pPr>
      <w:r w:rsidRPr="211A28E0">
        <w:rPr>
          <w:b/>
          <w:bCs/>
          <w:sz w:val="28"/>
          <w:szCs w:val="28"/>
        </w:rPr>
        <w:t>Workload considerations</w:t>
      </w:r>
    </w:p>
    <w:p w14:paraId="290DEDD0" w14:textId="77777777" w:rsidR="006C02DE" w:rsidRDefault="006C02DE" w:rsidP="006C02DE">
      <w:pPr>
        <w:pStyle w:val="ListParagraph"/>
        <w:ind w:left="1080"/>
      </w:pPr>
    </w:p>
    <w:p w14:paraId="45784A4F" w14:textId="44C1B414" w:rsidR="22503D79" w:rsidRDefault="22503D79" w:rsidP="211A28E0">
      <w:pPr>
        <w:pStyle w:val="ListParagraph"/>
        <w:numPr>
          <w:ilvl w:val="0"/>
          <w:numId w:val="12"/>
        </w:numPr>
      </w:pPr>
      <w:r>
        <w:t xml:space="preserve">Additional workload for </w:t>
      </w:r>
      <w:r w:rsidR="35A869DF">
        <w:t>remote</w:t>
      </w:r>
      <w:r w:rsidR="77BCD469">
        <w:t xml:space="preserve"> learn</w:t>
      </w:r>
      <w:r w:rsidR="4347E7E0">
        <w:t>ing</w:t>
      </w:r>
      <w:r w:rsidR="2892851D">
        <w:t xml:space="preserve">: </w:t>
      </w:r>
      <w:r w:rsidR="267BD741">
        <w:t xml:space="preserve">Should an educator be assigned additional </w:t>
      </w:r>
      <w:r w:rsidR="002101CC">
        <w:t>duties due to student</w:t>
      </w:r>
      <w:r w:rsidR="239C0C18">
        <w:t xml:space="preserve"> </w:t>
      </w:r>
      <w:r w:rsidR="3B6EAEA6">
        <w:t>remote</w:t>
      </w:r>
      <w:r w:rsidR="081E51A5">
        <w:t xml:space="preserve"> learning, </w:t>
      </w:r>
      <w:r w:rsidR="336D7461">
        <w:t>employees</w:t>
      </w:r>
      <w:r w:rsidR="081E51A5">
        <w:t xml:space="preserve"> shall be provided </w:t>
      </w:r>
      <w:r w:rsidR="26D673D7">
        <w:t>compensation at their hourly rate of pay for all hours worked outside of the contractual duty day</w:t>
      </w:r>
      <w:r w:rsidR="002101CC">
        <w:t>.</w:t>
      </w:r>
    </w:p>
    <w:p w14:paraId="3B5B7B70" w14:textId="77777777" w:rsidR="002101CC" w:rsidRDefault="002101CC" w:rsidP="002101CC">
      <w:pPr>
        <w:pStyle w:val="ListParagraph"/>
        <w:ind w:left="1440"/>
      </w:pPr>
    </w:p>
    <w:p w14:paraId="3CD06723" w14:textId="77BA814C" w:rsidR="00966146" w:rsidRDefault="00FF3699" w:rsidP="001C4BD2">
      <w:pPr>
        <w:pStyle w:val="ListParagraph"/>
        <w:numPr>
          <w:ilvl w:val="0"/>
          <w:numId w:val="12"/>
        </w:numPr>
      </w:pPr>
      <w:r>
        <w:t xml:space="preserve">Non-bargaining unit responsibilities: </w:t>
      </w:r>
      <w:r w:rsidR="00A309AC">
        <w:t>any duties assigned that</w:t>
      </w:r>
      <w:r w:rsidR="002101CC">
        <w:t xml:space="preserve"> are</w:t>
      </w:r>
      <w:r w:rsidR="00A309AC">
        <w:t xml:space="preserve"> traditionally outside the bargaining unit must first be bargained.</w:t>
      </w:r>
    </w:p>
    <w:p w14:paraId="671C3D93" w14:textId="77777777" w:rsidR="00966146" w:rsidRDefault="00966146" w:rsidP="00966146">
      <w:pPr>
        <w:pStyle w:val="ListParagraph"/>
      </w:pPr>
    </w:p>
    <w:p w14:paraId="4CEF366E" w14:textId="718E52CF" w:rsidR="000418CD" w:rsidRDefault="00966146" w:rsidP="001C4BD2">
      <w:pPr>
        <w:pStyle w:val="ListParagraph"/>
        <w:numPr>
          <w:ilvl w:val="0"/>
          <w:numId w:val="12"/>
        </w:numPr>
      </w:pPr>
      <w:r>
        <w:t xml:space="preserve">Substitute coverage: </w:t>
      </w:r>
      <w:r w:rsidR="000418CD">
        <w:t xml:space="preserve">In the event the District is unable to find a substitute to cover an educator’s absence, other staff </w:t>
      </w:r>
      <w:r w:rsidR="4618B6DA">
        <w:t>may</w:t>
      </w:r>
      <w:r w:rsidR="000418CD">
        <w:t xml:space="preserve"> be asked to volun</w:t>
      </w:r>
      <w:r w:rsidR="00E478C1">
        <w:t xml:space="preserve">teer to cover for the absence. </w:t>
      </w:r>
      <w:r w:rsidR="000418CD">
        <w:t xml:space="preserve">Such assignment will be made only upon mutual agreement and the staff member will be compensated at the employee’s regular hourly rate of compensation. </w:t>
      </w:r>
    </w:p>
    <w:p w14:paraId="73041DE8" w14:textId="77777777" w:rsidR="00110CB5" w:rsidRDefault="00110CB5" w:rsidP="00110CB5">
      <w:pPr>
        <w:pStyle w:val="ListParagraph"/>
      </w:pPr>
    </w:p>
    <w:p w14:paraId="5CA98DCB" w14:textId="47DBD2D3" w:rsidR="00110CB5" w:rsidRPr="002101CC" w:rsidRDefault="00110CB5" w:rsidP="00110CB5">
      <w:pPr>
        <w:pStyle w:val="ListParagraph"/>
        <w:ind w:left="1440"/>
      </w:pPr>
      <w:r w:rsidRPr="002101CC">
        <w:t>The District understands that MDH advises keeping the same groups of students and adults together as much as possible to avoid additional infection risk and will provide substitutes for in-person classrooms in order to avoid staff and students going in between groups.</w:t>
      </w:r>
    </w:p>
    <w:p w14:paraId="754EEDE6" w14:textId="39D8CAF7" w:rsidR="00966146" w:rsidRDefault="00966146" w:rsidP="00B764C0">
      <w:pPr>
        <w:pStyle w:val="ListParagraph"/>
        <w:ind w:left="1440"/>
      </w:pPr>
    </w:p>
    <w:p w14:paraId="70097EEC" w14:textId="57BD365A" w:rsidR="00966146" w:rsidRDefault="00966146" w:rsidP="00841BA0">
      <w:pPr>
        <w:ind w:left="2160"/>
        <w:rPr>
          <w:i/>
        </w:rPr>
      </w:pPr>
      <w:r w:rsidRPr="00966146">
        <w:rPr>
          <w:i/>
        </w:rPr>
        <w:t xml:space="preserve">Note: there is no one best way to address substitute coverage. Existing district practices should be assumed here. </w:t>
      </w:r>
      <w:hyperlink r:id="rId11" w:history="1">
        <w:r w:rsidRPr="00966146">
          <w:rPr>
            <w:rStyle w:val="Hyperlink"/>
            <w:i/>
          </w:rPr>
          <w:t>Sample language on substitute coverage</w:t>
        </w:r>
      </w:hyperlink>
      <w:bookmarkStart w:id="0" w:name="_GoBack"/>
      <w:bookmarkEnd w:id="0"/>
      <w:r w:rsidRPr="00966146">
        <w:rPr>
          <w:i/>
        </w:rPr>
        <w:t xml:space="preserve"> can be found in the Education Minnesota contract language bank. </w:t>
      </w:r>
    </w:p>
    <w:p w14:paraId="351BB014" w14:textId="77777777" w:rsidR="00710B68" w:rsidRDefault="00710B68" w:rsidP="00841BA0">
      <w:pPr>
        <w:ind w:left="2160"/>
        <w:rPr>
          <w:rFonts w:cs="Times New Roman"/>
          <w:i/>
          <w:szCs w:val="20"/>
        </w:rPr>
      </w:pPr>
    </w:p>
    <w:p w14:paraId="26863F28" w14:textId="2B0D03DC" w:rsidR="00710B68" w:rsidRDefault="00710B68" w:rsidP="366DB6CC">
      <w:pPr>
        <w:ind w:left="2160"/>
        <w:rPr>
          <w:rFonts w:cs="Times New Roman"/>
          <w:i/>
          <w:iCs/>
        </w:rPr>
      </w:pPr>
      <w:r w:rsidRPr="366DB6CC">
        <w:rPr>
          <w:rFonts w:cs="Times New Roman"/>
          <w:i/>
          <w:iCs/>
        </w:rPr>
        <w:t>In the event that the district proposes that specialists</w:t>
      </w:r>
      <w:r w:rsidR="54CD81D5" w:rsidRPr="366DB6CC">
        <w:rPr>
          <w:rFonts w:cs="Times New Roman"/>
          <w:i/>
          <w:iCs/>
        </w:rPr>
        <w:t xml:space="preserve"> or Title I </w:t>
      </w:r>
      <w:r w:rsidR="00D80A5F">
        <w:rPr>
          <w:rFonts w:cs="Times New Roman"/>
          <w:i/>
          <w:iCs/>
        </w:rPr>
        <w:t>educators</w:t>
      </w:r>
      <w:r w:rsidRPr="366DB6CC">
        <w:rPr>
          <w:rFonts w:cs="Times New Roman"/>
          <w:i/>
          <w:iCs/>
        </w:rPr>
        <w:t xml:space="preserve"> are dispatched as subs, we recommend a cap on the amount of time a specialist </w:t>
      </w:r>
      <w:r w:rsidR="00841BA0" w:rsidRPr="366DB6CC">
        <w:rPr>
          <w:rFonts w:cs="Times New Roman"/>
          <w:i/>
          <w:iCs/>
        </w:rPr>
        <w:t xml:space="preserve">can </w:t>
      </w:r>
      <w:r w:rsidRPr="366DB6CC">
        <w:rPr>
          <w:rFonts w:cs="Times New Roman"/>
          <w:i/>
          <w:iCs/>
        </w:rPr>
        <w:t xml:space="preserve">be </w:t>
      </w:r>
      <w:r w:rsidR="00535599" w:rsidRPr="366DB6CC">
        <w:rPr>
          <w:rFonts w:cs="Times New Roman"/>
          <w:i/>
          <w:iCs/>
        </w:rPr>
        <w:t>working out of field.</w:t>
      </w:r>
      <w:r w:rsidR="0DE794FF" w:rsidRPr="366DB6CC">
        <w:rPr>
          <w:rFonts w:cs="Times New Roman"/>
          <w:i/>
          <w:iCs/>
        </w:rPr>
        <w:t xml:space="preserve"> An out-of-field permission </w:t>
      </w:r>
      <w:r w:rsidR="002425DF" w:rsidRPr="366DB6CC">
        <w:rPr>
          <w:rFonts w:cs="Times New Roman"/>
          <w:i/>
          <w:iCs/>
        </w:rPr>
        <w:t xml:space="preserve">must be </w:t>
      </w:r>
      <w:r w:rsidR="0DE794FF" w:rsidRPr="366DB6CC">
        <w:rPr>
          <w:rFonts w:cs="Times New Roman"/>
          <w:i/>
          <w:iCs/>
        </w:rPr>
        <w:t>granted by PELSB</w:t>
      </w:r>
      <w:r w:rsidR="42F284C9" w:rsidRPr="366DB6CC">
        <w:rPr>
          <w:rFonts w:cs="Times New Roman"/>
          <w:i/>
          <w:iCs/>
        </w:rPr>
        <w:t xml:space="preserve"> before any out-of-field placement may occur.</w:t>
      </w:r>
    </w:p>
    <w:p w14:paraId="033863BA" w14:textId="77777777" w:rsidR="007513F1" w:rsidRPr="00966146" w:rsidRDefault="007513F1" w:rsidP="00966146"/>
    <w:p w14:paraId="1E138706" w14:textId="1AA43882" w:rsidR="00B9062A" w:rsidRDefault="00D80A5F" w:rsidP="001C4BD2">
      <w:pPr>
        <w:pStyle w:val="ListParagraph"/>
        <w:numPr>
          <w:ilvl w:val="0"/>
          <w:numId w:val="12"/>
        </w:numPr>
      </w:pPr>
      <w:r>
        <w:t xml:space="preserve">In the event an educator </w:t>
      </w:r>
      <w:r w:rsidR="007513F1">
        <w:t xml:space="preserve">is required to livestream classes for those students being educated at home, the </w:t>
      </w:r>
      <w:r>
        <w:t>educator</w:t>
      </w:r>
      <w:r w:rsidR="007513F1">
        <w:t xml:space="preserve"> will have access to paid training on best practices and a full-time assistant in the classroom to monitor these students.  </w:t>
      </w:r>
    </w:p>
    <w:p w14:paraId="1337D769" w14:textId="77777777" w:rsidR="00A309AC" w:rsidRDefault="00A309AC" w:rsidP="00A309AC">
      <w:pPr>
        <w:pStyle w:val="ListParagraph"/>
      </w:pPr>
    </w:p>
    <w:p w14:paraId="5F5C60C8" w14:textId="77777777" w:rsidR="005C0783" w:rsidRDefault="005C0783" w:rsidP="00241389">
      <w:pPr>
        <w:pStyle w:val="ListParagraph"/>
        <w:numPr>
          <w:ilvl w:val="0"/>
          <w:numId w:val="4"/>
        </w:numPr>
        <w:ind w:left="720"/>
        <w:rPr>
          <w:b/>
          <w:sz w:val="28"/>
        </w:rPr>
      </w:pPr>
      <w:r>
        <w:rPr>
          <w:b/>
          <w:sz w:val="28"/>
        </w:rPr>
        <w:t>Specialists</w:t>
      </w:r>
    </w:p>
    <w:p w14:paraId="1D0E1DD3" w14:textId="77F3C8A2" w:rsidR="005C0783" w:rsidRPr="002101CC" w:rsidRDefault="004F6E2B" w:rsidP="005C0783">
      <w:pPr>
        <w:pStyle w:val="ListParagraph"/>
        <w:ind w:left="1080"/>
      </w:pPr>
      <w:r w:rsidRPr="002101CC">
        <w:t>The parties agree that the work of specialists enriches and is</w:t>
      </w:r>
      <w:r w:rsidR="00E478C1">
        <w:t xml:space="preserve"> integral to student learning. </w:t>
      </w:r>
      <w:r w:rsidR="00F86FF2" w:rsidRPr="002101CC">
        <w:t xml:space="preserve">The parties shall agree to parameters and expectations for specialists under </w:t>
      </w:r>
      <w:r w:rsidR="000B45EC" w:rsidRPr="002101CC">
        <w:t>different learning models that may be necessary based on pandemic conditions</w:t>
      </w:r>
      <w:r w:rsidR="00450E01" w:rsidRPr="002101CC">
        <w:t>.</w:t>
      </w:r>
    </w:p>
    <w:p w14:paraId="3A41B48E" w14:textId="39A148C7" w:rsidR="009E047F" w:rsidRDefault="009E047F" w:rsidP="005C0783">
      <w:pPr>
        <w:pStyle w:val="ListParagraph"/>
        <w:ind w:left="1080"/>
        <w:rPr>
          <w:color w:val="FF0000"/>
        </w:rPr>
      </w:pPr>
    </w:p>
    <w:p w14:paraId="55D88045" w14:textId="77777777" w:rsidR="006C4978" w:rsidRDefault="006C4978" w:rsidP="005C0783">
      <w:pPr>
        <w:pStyle w:val="ListParagraph"/>
        <w:ind w:left="1080"/>
        <w:rPr>
          <w:b/>
          <w:sz w:val="28"/>
        </w:rPr>
      </w:pPr>
    </w:p>
    <w:p w14:paraId="03FF205C" w14:textId="34B2B717" w:rsidR="006C02DE" w:rsidRDefault="006C02DE" w:rsidP="211A28E0">
      <w:pPr>
        <w:pStyle w:val="ListParagraph"/>
        <w:numPr>
          <w:ilvl w:val="0"/>
          <w:numId w:val="4"/>
        </w:numPr>
        <w:ind w:left="720"/>
        <w:rPr>
          <w:b/>
          <w:bCs/>
          <w:sz w:val="28"/>
          <w:szCs w:val="28"/>
        </w:rPr>
      </w:pPr>
      <w:r w:rsidRPr="211A28E0">
        <w:rPr>
          <w:b/>
          <w:bCs/>
          <w:sz w:val="28"/>
          <w:szCs w:val="28"/>
        </w:rPr>
        <w:lastRenderedPageBreak/>
        <w:t xml:space="preserve">Transition between in-person instruction, </w:t>
      </w:r>
      <w:r w:rsidR="006D605C" w:rsidRPr="211A28E0">
        <w:rPr>
          <w:b/>
          <w:bCs/>
          <w:sz w:val="28"/>
          <w:szCs w:val="28"/>
        </w:rPr>
        <w:t xml:space="preserve">online </w:t>
      </w:r>
      <w:r w:rsidRPr="211A28E0">
        <w:rPr>
          <w:b/>
          <w:bCs/>
          <w:sz w:val="28"/>
          <w:szCs w:val="28"/>
        </w:rPr>
        <w:t xml:space="preserve">instruction and </w:t>
      </w:r>
      <w:r w:rsidR="00FC2292" w:rsidRPr="211A28E0">
        <w:rPr>
          <w:b/>
          <w:bCs/>
          <w:sz w:val="28"/>
          <w:szCs w:val="28"/>
        </w:rPr>
        <w:t xml:space="preserve">full </w:t>
      </w:r>
      <w:r w:rsidRPr="211A28E0">
        <w:rPr>
          <w:b/>
          <w:bCs/>
          <w:sz w:val="28"/>
          <w:szCs w:val="28"/>
        </w:rPr>
        <w:t>distance learning</w:t>
      </w:r>
    </w:p>
    <w:p w14:paraId="625ECDDF" w14:textId="1400584C" w:rsidR="006C02DE" w:rsidRDefault="006C02DE" w:rsidP="006C02DE">
      <w:pPr>
        <w:pStyle w:val="ListParagraph"/>
        <w:ind w:left="1080"/>
        <w:rPr>
          <w:b/>
          <w:sz w:val="28"/>
        </w:rPr>
      </w:pPr>
    </w:p>
    <w:p w14:paraId="003E4C30" w14:textId="7C9FF592" w:rsidR="00DE2BF6" w:rsidRDefault="006C02DE" w:rsidP="0043683F">
      <w:pPr>
        <w:pStyle w:val="ListParagraph"/>
        <w:numPr>
          <w:ilvl w:val="0"/>
          <w:numId w:val="13"/>
        </w:numPr>
      </w:pPr>
      <w:r w:rsidRPr="006C02DE">
        <w:t xml:space="preserve">In the event that the </w:t>
      </w:r>
      <w:r w:rsidR="00E478C1">
        <w:t>D</w:t>
      </w:r>
      <w:r w:rsidRPr="006C02DE">
        <w:t>istrict must transition</w:t>
      </w:r>
      <w:r w:rsidR="00D1794C">
        <w:t xml:space="preserve"> to a different mode of instruction</w:t>
      </w:r>
      <w:r w:rsidR="00E478C1">
        <w:t>, the U</w:t>
      </w:r>
      <w:r w:rsidRPr="006C02DE">
        <w:t>nion-</w:t>
      </w:r>
      <w:r w:rsidR="00E478C1">
        <w:t>D</w:t>
      </w:r>
      <w:r w:rsidRPr="006C02DE">
        <w:t xml:space="preserve">istrict </w:t>
      </w:r>
      <w:r w:rsidR="004D443A">
        <w:t>incident command</w:t>
      </w:r>
      <w:r w:rsidRPr="006C02DE">
        <w:t xml:space="preserve"> team will jointly determine transition protocols.</w:t>
      </w:r>
      <w:r w:rsidR="00DE2BF6">
        <w:t xml:space="preserve"> </w:t>
      </w:r>
      <w:r w:rsidR="0043683F" w:rsidRPr="0043683F">
        <w:t>The parties agree that conditions surrounding the ongoing COVID-19 pandemic may necessitate periods of distance learning for some students or classes. There may be different instructional delivery models employed in such cases.</w:t>
      </w:r>
    </w:p>
    <w:p w14:paraId="0752C44C" w14:textId="77777777" w:rsidR="00DE2BF6" w:rsidRDefault="00DE2BF6" w:rsidP="00DE2BF6">
      <w:pPr>
        <w:pStyle w:val="ListParagraph"/>
        <w:ind w:left="1440"/>
      </w:pPr>
    </w:p>
    <w:p w14:paraId="3C71154C" w14:textId="3AA1531A" w:rsidR="003437C4" w:rsidRDefault="00DE2BF6" w:rsidP="001C4BD2">
      <w:pPr>
        <w:pStyle w:val="ListParagraph"/>
        <w:numPr>
          <w:ilvl w:val="0"/>
          <w:numId w:val="13"/>
        </w:numPr>
      </w:pPr>
      <w:r>
        <w:t>If and when a transition to a different mode of instruction</w:t>
      </w:r>
      <w:r w:rsidR="0043683F">
        <w:t xml:space="preserve"> or delivery model</w:t>
      </w:r>
      <w:r>
        <w:t xml:space="preserve"> is made, paid planning days will be provided to all staff to ensure educators have adequate time to prepare instructional materials.</w:t>
      </w:r>
    </w:p>
    <w:p w14:paraId="221B2A9B" w14:textId="77777777" w:rsidR="0043683F" w:rsidRDefault="0043683F" w:rsidP="002101CC">
      <w:pPr>
        <w:pStyle w:val="ListParagraph"/>
      </w:pPr>
    </w:p>
    <w:p w14:paraId="298E6130" w14:textId="437C63F0" w:rsidR="0043683F" w:rsidRDefault="0043683F" w:rsidP="0043683F">
      <w:pPr>
        <w:pStyle w:val="ListParagraph"/>
        <w:numPr>
          <w:ilvl w:val="0"/>
          <w:numId w:val="13"/>
        </w:numPr>
      </w:pPr>
      <w:r>
        <w:t>A delivery model is the method for delivering instruction to students. Examples include synchronous online, asynchronous online live and asynchronous recorded and in person.</w:t>
      </w:r>
      <w:r w:rsidR="00095047">
        <w:t xml:space="preserve"> The </w:t>
      </w:r>
      <w:r w:rsidR="00B32D4E">
        <w:t>educator</w:t>
      </w:r>
      <w:r w:rsidR="00095047">
        <w:t xml:space="preserve"> shall determine which delivery model is </w:t>
      </w:r>
      <w:r w:rsidR="00354038">
        <w:t>necessary</w:t>
      </w:r>
      <w:r w:rsidR="00095047">
        <w:t xml:space="preserve"> to meet student needs when students are not in</w:t>
      </w:r>
      <w:r w:rsidR="00E478C1">
        <w:t xml:space="preserve"> </w:t>
      </w:r>
      <w:r w:rsidR="00095047">
        <w:t>person.</w:t>
      </w:r>
    </w:p>
    <w:p w14:paraId="352504EE" w14:textId="77777777" w:rsidR="0043683F" w:rsidRDefault="0043683F" w:rsidP="002101CC">
      <w:pPr>
        <w:pStyle w:val="ListParagraph"/>
      </w:pPr>
    </w:p>
    <w:p w14:paraId="168225BA" w14:textId="5E7546D2" w:rsidR="0043683F" w:rsidRPr="0043683F" w:rsidRDefault="00E478C1" w:rsidP="002101CC">
      <w:pPr>
        <w:pStyle w:val="ListParagraph"/>
        <w:numPr>
          <w:ilvl w:val="1"/>
          <w:numId w:val="13"/>
        </w:numPr>
      </w:pPr>
      <w:r>
        <w:t xml:space="preserve">In </w:t>
      </w:r>
      <w:r w:rsidR="0043683F">
        <w:t xml:space="preserve">person: a traditional classroom setting with </w:t>
      </w:r>
      <w:r w:rsidR="00B32D4E">
        <w:t>educator</w:t>
      </w:r>
      <w:r w:rsidR="0043683F">
        <w:t>s and students physically present in the classroom.</w:t>
      </w:r>
    </w:p>
    <w:p w14:paraId="52C93AEC" w14:textId="4799B9F3" w:rsidR="0043683F" w:rsidRDefault="0043683F" w:rsidP="002101CC">
      <w:pPr>
        <w:pStyle w:val="ListParagraph"/>
        <w:ind w:left="2160"/>
      </w:pPr>
    </w:p>
    <w:p w14:paraId="1DE141F9" w14:textId="5134D81B" w:rsidR="0043683F" w:rsidRDefault="0043683F" w:rsidP="002101CC">
      <w:pPr>
        <w:pStyle w:val="ListParagraph"/>
        <w:numPr>
          <w:ilvl w:val="1"/>
          <w:numId w:val="13"/>
        </w:numPr>
      </w:pPr>
      <w:r>
        <w:t>Synchronous onl</w:t>
      </w:r>
      <w:r w:rsidR="00E478C1">
        <w:t xml:space="preserve">ine: A classroom that is not in </w:t>
      </w:r>
      <w:r>
        <w:t xml:space="preserve">person with the </w:t>
      </w:r>
      <w:r w:rsidR="00B32D4E">
        <w:t>educator</w:t>
      </w:r>
      <w:r>
        <w:t xml:space="preserve"> and all students in various physical locations joining together through electronic means.</w:t>
      </w:r>
      <w:r w:rsidR="002101CC">
        <w:t xml:space="preserve"> </w:t>
      </w:r>
    </w:p>
    <w:p w14:paraId="22C236D0" w14:textId="77777777" w:rsidR="002101CC" w:rsidRDefault="002101CC" w:rsidP="002101CC">
      <w:pPr>
        <w:pStyle w:val="ListParagraph"/>
        <w:ind w:left="2160"/>
      </w:pPr>
    </w:p>
    <w:p w14:paraId="78AC031F" w14:textId="1A6465E9" w:rsidR="0043683F" w:rsidRPr="00C95015" w:rsidRDefault="00E478C1" w:rsidP="002101CC">
      <w:pPr>
        <w:pStyle w:val="ListParagraph"/>
        <w:numPr>
          <w:ilvl w:val="1"/>
          <w:numId w:val="13"/>
        </w:numPr>
      </w:pPr>
      <w:r>
        <w:t xml:space="preserve">In </w:t>
      </w:r>
      <w:r w:rsidR="002101CC" w:rsidRPr="00C95015">
        <w:t>person</w:t>
      </w:r>
      <w:r w:rsidR="0043683F" w:rsidRPr="00C95015">
        <w:t xml:space="preserve"> with </w:t>
      </w:r>
      <w:r w:rsidR="002101CC" w:rsidRPr="00C95015">
        <w:t xml:space="preserve">streaming and </w:t>
      </w:r>
      <w:r w:rsidR="008553FB" w:rsidRPr="00C95015">
        <w:t xml:space="preserve">follow-up </w:t>
      </w:r>
      <w:r w:rsidR="008E29E5">
        <w:t>instruction</w:t>
      </w:r>
      <w:r>
        <w:t xml:space="preserve">: A classroom that is in </w:t>
      </w:r>
      <w:r w:rsidR="0043683F" w:rsidRPr="00C95015">
        <w:t xml:space="preserve">person with the </w:t>
      </w:r>
      <w:r w:rsidR="00B32D4E">
        <w:t>educator</w:t>
      </w:r>
      <w:r w:rsidR="0043683F" w:rsidRPr="00C95015">
        <w:t xml:space="preserve"> and almost all the students in the same physical locations, but with one or two students obser</w:t>
      </w:r>
      <w:r>
        <w:t xml:space="preserve">ving through electronic means. </w:t>
      </w:r>
      <w:r w:rsidR="0043683F" w:rsidRPr="00C95015">
        <w:t xml:space="preserve">The </w:t>
      </w:r>
      <w:r w:rsidR="00B32D4E">
        <w:t>educator</w:t>
      </w:r>
      <w:r w:rsidR="0043683F" w:rsidRPr="00C95015">
        <w:t xml:space="preserve"> is not expected to monitor the online students while they watch, but additional staff may be assigned for this purpose or the student may indicate to the </w:t>
      </w:r>
      <w:r w:rsidR="00B32D4E">
        <w:t>educator</w:t>
      </w:r>
      <w:r w:rsidR="0043683F" w:rsidRPr="00C95015">
        <w:t xml:space="preserve"> that </w:t>
      </w:r>
      <w:r w:rsidR="008553FB" w:rsidRPr="00C95015">
        <w:t>follow-up</w:t>
      </w:r>
      <w:r w:rsidR="0043683F" w:rsidRPr="00C95015">
        <w:t xml:space="preserve"> </w:t>
      </w:r>
      <w:r w:rsidR="00822B6D">
        <w:t xml:space="preserve">instruction </w:t>
      </w:r>
      <w:r w:rsidR="0043683F" w:rsidRPr="00C95015">
        <w:t xml:space="preserve">is needed later. This arrangement requires mutual agreement between the </w:t>
      </w:r>
      <w:r w:rsidR="00B32D4E">
        <w:t>educator</w:t>
      </w:r>
      <w:r w:rsidR="0043683F" w:rsidRPr="00C95015">
        <w:t xml:space="preserve"> and the building administrator.</w:t>
      </w:r>
    </w:p>
    <w:p w14:paraId="19995484" w14:textId="77777777" w:rsidR="00FC2292" w:rsidRPr="002374E5" w:rsidRDefault="00FC2292" w:rsidP="002101CC">
      <w:pPr>
        <w:pStyle w:val="ListParagraph"/>
        <w:ind w:left="2160"/>
        <w:rPr>
          <w:u w:val="single"/>
        </w:rPr>
      </w:pPr>
    </w:p>
    <w:p w14:paraId="6E239511" w14:textId="08C333C1" w:rsidR="0043683F" w:rsidRPr="0043683F" w:rsidRDefault="0043683F" w:rsidP="002101CC">
      <w:pPr>
        <w:pStyle w:val="ListParagraph"/>
        <w:numPr>
          <w:ilvl w:val="1"/>
          <w:numId w:val="13"/>
        </w:numPr>
      </w:pPr>
      <w:r>
        <w:t>Asynchronous recorded: a recorded class that a student watches independen</w:t>
      </w:r>
      <w:r w:rsidR="00E478C1">
        <w:t xml:space="preserve">tly at an agreed upon time(s). </w:t>
      </w:r>
      <w:r w:rsidR="00B32D4E">
        <w:t>Educator</w:t>
      </w:r>
      <w:r>
        <w:t xml:space="preserve"> consultation as needed or scheduled later.</w:t>
      </w:r>
    </w:p>
    <w:p w14:paraId="5937810D" w14:textId="77777777" w:rsidR="00FC2292" w:rsidRDefault="00FC2292" w:rsidP="002101CC">
      <w:pPr>
        <w:pStyle w:val="ListParagraph"/>
        <w:ind w:left="2160"/>
      </w:pPr>
    </w:p>
    <w:p w14:paraId="449D5E04" w14:textId="09250729" w:rsidR="0043683F" w:rsidRDefault="006D605C" w:rsidP="002101CC">
      <w:pPr>
        <w:pStyle w:val="ListParagraph"/>
        <w:numPr>
          <w:ilvl w:val="1"/>
          <w:numId w:val="13"/>
        </w:numPr>
      </w:pPr>
      <w:r>
        <w:t>Distance learning occurs when all students move</w:t>
      </w:r>
      <w:r w:rsidR="002101CC">
        <w:t xml:space="preserve"> from in-person</w:t>
      </w:r>
      <w:r>
        <w:t xml:space="preserve"> to remote learning as determined by the </w:t>
      </w:r>
      <w:r w:rsidR="3B684824">
        <w:t xml:space="preserve">District, the </w:t>
      </w:r>
      <w:r>
        <w:t>Minnesota Department of Health</w:t>
      </w:r>
      <w:r w:rsidR="29A1F53F">
        <w:t>,</w:t>
      </w:r>
      <w:r>
        <w:t xml:space="preserve"> or other health officials in collaboration with the </w:t>
      </w:r>
      <w:r w:rsidR="002374E5">
        <w:t>D</w:t>
      </w:r>
      <w:r>
        <w:t>istrict</w:t>
      </w:r>
      <w:r w:rsidR="002101CC">
        <w:t>.</w:t>
      </w:r>
    </w:p>
    <w:p w14:paraId="56D8121A" w14:textId="77777777" w:rsidR="003437C4" w:rsidRDefault="003437C4" w:rsidP="003437C4">
      <w:pPr>
        <w:pStyle w:val="ListParagraph"/>
      </w:pPr>
    </w:p>
    <w:p w14:paraId="14B83187" w14:textId="35033B35" w:rsidR="0043683F" w:rsidRDefault="0043683F" w:rsidP="0043683F">
      <w:pPr>
        <w:pStyle w:val="ListParagraph"/>
        <w:numPr>
          <w:ilvl w:val="0"/>
          <w:numId w:val="13"/>
        </w:numPr>
      </w:pPr>
      <w:r>
        <w:t>In cases when a full</w:t>
      </w:r>
      <w:r w:rsidR="00E478C1">
        <w:t xml:space="preserve"> </w:t>
      </w:r>
      <w:r>
        <w:t xml:space="preserve">classroom quarantine is determined to be necessary by </w:t>
      </w:r>
      <w:r w:rsidR="69F635CD">
        <w:t xml:space="preserve">the District, </w:t>
      </w:r>
      <w:r>
        <w:t xml:space="preserve">the Minnesota Department of Health or other health officials in collaboration with the District, a combination of Synchronous online and Asynchronous recorded instruction may be used at the discretion of the </w:t>
      </w:r>
      <w:r w:rsidR="00B32D4E">
        <w:t>educator</w:t>
      </w:r>
      <w:r>
        <w:t>. All terms and conditions of the master agreement apply.</w:t>
      </w:r>
    </w:p>
    <w:p w14:paraId="7950C8DA" w14:textId="77777777" w:rsidR="0043683F" w:rsidRDefault="0043683F" w:rsidP="002101CC">
      <w:pPr>
        <w:pStyle w:val="ListParagraph"/>
        <w:ind w:left="1440"/>
      </w:pPr>
    </w:p>
    <w:p w14:paraId="2B3657F8" w14:textId="71BF8361" w:rsidR="0043683F" w:rsidRPr="00C95015" w:rsidRDefault="0043683F" w:rsidP="0043683F">
      <w:pPr>
        <w:pStyle w:val="ListParagraph"/>
        <w:numPr>
          <w:ilvl w:val="0"/>
          <w:numId w:val="13"/>
        </w:numPr>
      </w:pPr>
      <w:r w:rsidRPr="00C95015">
        <w:t xml:space="preserve">In cases where students are in quarantine, the assigned </w:t>
      </w:r>
      <w:r w:rsidR="00B32D4E">
        <w:t>educator</w:t>
      </w:r>
      <w:r w:rsidRPr="00C95015">
        <w:t>(s) may be asked</w:t>
      </w:r>
      <w:r w:rsidR="0044354D">
        <w:t xml:space="preserve"> but not required</w:t>
      </w:r>
      <w:r w:rsidRPr="00C95015">
        <w:t xml:space="preserve"> to provide instruction </w:t>
      </w:r>
      <w:r w:rsidR="002374E5" w:rsidRPr="00C95015">
        <w:t>across modes</w:t>
      </w:r>
      <w:r w:rsidR="00E34851">
        <w:t xml:space="preserve"> of instruction</w:t>
      </w:r>
      <w:r w:rsidR="002374E5" w:rsidRPr="00C95015">
        <w:t>.</w:t>
      </w:r>
      <w:r w:rsidRPr="00C95015">
        <w:t xml:space="preserve"> Additional time that the </w:t>
      </w:r>
      <w:r w:rsidR="00B32D4E">
        <w:t>educator</w:t>
      </w:r>
      <w:r w:rsidRPr="00C95015">
        <w:t xml:space="preserve"> must spend outside the duty day to provide additional communication or instruction to student</w:t>
      </w:r>
      <w:r w:rsidR="002374E5" w:rsidRPr="00C95015">
        <w:t>s in quarantine will be time-</w:t>
      </w:r>
      <w:r w:rsidRPr="00C95015">
        <w:t xml:space="preserve">carded and paid at the </w:t>
      </w:r>
      <w:r w:rsidR="00B32D4E">
        <w:t>educator</w:t>
      </w:r>
      <w:r w:rsidRPr="00C95015">
        <w:t>’s daily rate of pay.</w:t>
      </w:r>
    </w:p>
    <w:p w14:paraId="1BCDA270" w14:textId="77777777" w:rsidR="0043683F" w:rsidRDefault="0043683F" w:rsidP="002101CC">
      <w:pPr>
        <w:pStyle w:val="ListParagraph"/>
        <w:ind w:left="1440"/>
      </w:pPr>
    </w:p>
    <w:p w14:paraId="1EF08787" w14:textId="77777777" w:rsidR="00AB67A2" w:rsidRPr="00A147CF" w:rsidRDefault="00AB67A2" w:rsidP="001C4BD2">
      <w:pPr>
        <w:pStyle w:val="ListParagraph"/>
        <w:numPr>
          <w:ilvl w:val="0"/>
          <w:numId w:val="13"/>
        </w:numPr>
        <w:rPr>
          <w:rFonts w:eastAsia="Times New Roman" w:cs="Times New Roman"/>
          <w:color w:val="000000"/>
        </w:rPr>
      </w:pPr>
      <w:r w:rsidRPr="366DB6CC">
        <w:rPr>
          <w:rFonts w:eastAsia="Times New Roman" w:cs="Times New Roman"/>
          <w:color w:val="000000" w:themeColor="text1"/>
        </w:rPr>
        <w:t>Employees will not be recorded without their knowledge and authorization.</w:t>
      </w:r>
    </w:p>
    <w:p w14:paraId="5FFBE444" w14:textId="6A63AC23" w:rsidR="00AB67A2" w:rsidRDefault="00AB67A2" w:rsidP="00AB67A2">
      <w:pPr>
        <w:pStyle w:val="ListParagraph"/>
        <w:ind w:left="1440"/>
        <w:rPr>
          <w:highlight w:val="green"/>
        </w:rPr>
      </w:pPr>
    </w:p>
    <w:p w14:paraId="10D62F9A" w14:textId="2E4F0DDF" w:rsidR="00FC6E83" w:rsidRDefault="00EB01AB" w:rsidP="002101CC">
      <w:pPr>
        <w:pStyle w:val="ListParagraph"/>
        <w:numPr>
          <w:ilvl w:val="0"/>
          <w:numId w:val="13"/>
        </w:numPr>
      </w:pPr>
      <w:r>
        <w:t xml:space="preserve">In the event that the District uses </w:t>
      </w:r>
      <w:r w:rsidR="00F62012">
        <w:t>online instruction</w:t>
      </w:r>
      <w:r>
        <w:t xml:space="preserve"> </w:t>
      </w:r>
      <w:r w:rsidR="004B3E6F">
        <w:t xml:space="preserve">in full or </w:t>
      </w:r>
      <w:r w:rsidR="00F62012">
        <w:t>in part</w:t>
      </w:r>
      <w:r>
        <w:t>, the following provisions apply</w:t>
      </w:r>
      <w:r w:rsidR="00225411">
        <w:t>:</w:t>
      </w:r>
    </w:p>
    <w:p w14:paraId="661C1C70" w14:textId="77777777" w:rsidR="00B37A31" w:rsidRDefault="00B37A31" w:rsidP="005D73A6">
      <w:pPr>
        <w:ind w:left="720" w:firstLine="360"/>
      </w:pPr>
    </w:p>
    <w:p w14:paraId="64B5BECE" w14:textId="0848A287" w:rsidR="004C6824" w:rsidRDefault="00B77130" w:rsidP="001C4BD2">
      <w:pPr>
        <w:pStyle w:val="ListParagraph"/>
        <w:numPr>
          <w:ilvl w:val="0"/>
          <w:numId w:val="23"/>
        </w:numPr>
      </w:pPr>
      <w:r w:rsidRPr="00F86FF2">
        <w:rPr>
          <w:b/>
        </w:rPr>
        <w:t>Equipment and instructional materials</w:t>
      </w:r>
      <w:r>
        <w:t xml:space="preserve">: </w:t>
      </w:r>
      <w:r w:rsidR="004C6824">
        <w:t xml:space="preserve">The District shall provide all necessary equipment (including assistive devices for employees with disabilities) and internet connections to deliver or support distance learning, when such resources </w:t>
      </w:r>
      <w:r w:rsidR="00E478C1">
        <w:t xml:space="preserve">are requested by the employee. </w:t>
      </w:r>
      <w:r w:rsidR="004C6824">
        <w:t xml:space="preserve">If the District cannot </w:t>
      </w:r>
      <w:r w:rsidR="004C6824">
        <w:lastRenderedPageBreak/>
        <w:t>provide the necessary equipment, the employee will be reimbursed for pre-approved purchases. Employees shall not be liable for damage to District equipment.</w:t>
      </w:r>
    </w:p>
    <w:p w14:paraId="52C03E68" w14:textId="435A7038" w:rsidR="00B77130" w:rsidRDefault="00B77130" w:rsidP="00B77130"/>
    <w:p w14:paraId="3EE70282" w14:textId="4F320E95" w:rsidR="00966146" w:rsidRDefault="00B77130" w:rsidP="002101CC">
      <w:pPr>
        <w:ind w:left="1800"/>
        <w:rPr>
          <w:rFonts w:eastAsia="Times New Roman" w:cs="Times New Roman"/>
          <w:color w:val="000000"/>
        </w:rPr>
      </w:pPr>
      <w:r w:rsidRPr="00B77130">
        <w:rPr>
          <w:rFonts w:eastAsia="Times New Roman" w:cs="Times New Roman"/>
          <w:color w:val="000000"/>
        </w:rPr>
        <w:t>If an employee is required or chooses to provide printed materials to students, the District shall be responsible for printing and distributing such materials to students. If employees produce their own copies, the District will reimburse the employee for any incurred costs.</w:t>
      </w:r>
      <w:r>
        <w:rPr>
          <w:rFonts w:eastAsia="Times New Roman" w:cs="Times New Roman"/>
          <w:color w:val="000000"/>
        </w:rPr>
        <w:t xml:space="preserve"> </w:t>
      </w:r>
      <w:r w:rsidRPr="00B77130">
        <w:rPr>
          <w:rFonts w:eastAsia="Times New Roman" w:cs="Times New Roman"/>
          <w:color w:val="000000"/>
        </w:rPr>
        <w:t>Employees who use their own vehicle for distributing distance learning materials will be reimbursed for gasoline and mileage based on existing District policies/current IRS reimbursement rates.</w:t>
      </w:r>
    </w:p>
    <w:p w14:paraId="62CFC1CD" w14:textId="240BE487" w:rsidR="0020607B" w:rsidRDefault="0020607B" w:rsidP="0020607B">
      <w:pPr>
        <w:pStyle w:val="ListParagraph"/>
        <w:ind w:left="2160"/>
      </w:pPr>
    </w:p>
    <w:p w14:paraId="41163374" w14:textId="151B8CAF" w:rsidR="005D73A6" w:rsidRPr="00B20A20" w:rsidRDefault="002E15AC" w:rsidP="001C4BD2">
      <w:pPr>
        <w:pStyle w:val="ListParagraph"/>
        <w:numPr>
          <w:ilvl w:val="0"/>
          <w:numId w:val="23"/>
        </w:numPr>
      </w:pPr>
      <w:r w:rsidRPr="00B20A20">
        <w:rPr>
          <w:b/>
        </w:rPr>
        <w:t>Remote</w:t>
      </w:r>
      <w:r w:rsidRPr="00B20A20">
        <w:rPr>
          <w:rFonts w:cs="Times New Roman"/>
          <w:b/>
          <w:szCs w:val="20"/>
        </w:rPr>
        <w:t xml:space="preserve"> work</w:t>
      </w:r>
      <w:r w:rsidRPr="00B20A20">
        <w:rPr>
          <w:rFonts w:cs="Times New Roman"/>
          <w:szCs w:val="20"/>
        </w:rPr>
        <w:t xml:space="preserve">: Bargaining unit members shall not be directed or required to report to the district in person while working in a distance learning model unless working in assignments that the Union and District agree must be performed in person. These assignments may include </w:t>
      </w:r>
      <w:r w:rsidR="00800193" w:rsidRPr="00B20A20">
        <w:rPr>
          <w:rFonts w:cs="Times New Roman"/>
          <w:szCs w:val="20"/>
        </w:rPr>
        <w:t xml:space="preserve">but are not limited to English Language or Special Education instruction, </w:t>
      </w:r>
      <w:r w:rsidR="00DF1239" w:rsidRPr="00B20A20">
        <w:rPr>
          <w:rFonts w:cs="Times New Roman"/>
          <w:szCs w:val="20"/>
        </w:rPr>
        <w:t xml:space="preserve">nursing, </w:t>
      </w:r>
      <w:r w:rsidR="00800193" w:rsidRPr="00B20A20">
        <w:rPr>
          <w:rFonts w:cs="Times New Roman"/>
          <w:szCs w:val="20"/>
        </w:rPr>
        <w:t xml:space="preserve">mental health care and counseling services, </w:t>
      </w:r>
      <w:r w:rsidRPr="00B20A20">
        <w:rPr>
          <w:rFonts w:cs="Times New Roman"/>
          <w:szCs w:val="20"/>
        </w:rPr>
        <w:t>nutrition services, child</w:t>
      </w:r>
      <w:r w:rsidR="00E478C1">
        <w:rPr>
          <w:rFonts w:cs="Times New Roman"/>
          <w:szCs w:val="20"/>
        </w:rPr>
        <w:t xml:space="preserve"> </w:t>
      </w:r>
      <w:r w:rsidRPr="00B20A20">
        <w:rPr>
          <w:rFonts w:cs="Times New Roman"/>
          <w:szCs w:val="20"/>
        </w:rPr>
        <w:t>care for essential workers, custodial and maintenance, and an</w:t>
      </w:r>
      <w:r w:rsidR="00800193" w:rsidRPr="00B20A20">
        <w:rPr>
          <w:rFonts w:cs="Times New Roman"/>
          <w:szCs w:val="20"/>
        </w:rPr>
        <w:t>y</w:t>
      </w:r>
      <w:r w:rsidRPr="00B20A20">
        <w:rPr>
          <w:rFonts w:cs="Times New Roman"/>
          <w:szCs w:val="20"/>
        </w:rPr>
        <w:t xml:space="preserve"> assignments involving preparation of non-digital instructional materials. </w:t>
      </w:r>
    </w:p>
    <w:p w14:paraId="1C998781" w14:textId="77777777" w:rsidR="00B77130" w:rsidRDefault="00B77130" w:rsidP="00B77130">
      <w:pPr>
        <w:pStyle w:val="ListParagraph"/>
      </w:pPr>
    </w:p>
    <w:p w14:paraId="37FA052C" w14:textId="77777777" w:rsidR="00B77130" w:rsidRDefault="00B77130" w:rsidP="001C4BD2">
      <w:pPr>
        <w:pStyle w:val="ListParagraph"/>
        <w:numPr>
          <w:ilvl w:val="0"/>
          <w:numId w:val="23"/>
        </w:numPr>
      </w:pPr>
      <w:r w:rsidRPr="00F86FF2">
        <w:rPr>
          <w:b/>
        </w:rPr>
        <w:t>Employee privacy</w:t>
      </w:r>
      <w:r>
        <w:t>: Distance learning presents privacy challenges for all District employees.</w:t>
      </w:r>
    </w:p>
    <w:p w14:paraId="64068EF1" w14:textId="77777777" w:rsidR="00AB67A2" w:rsidRDefault="00AB67A2" w:rsidP="00AB67A2">
      <w:pPr>
        <w:pStyle w:val="ListParagraph"/>
        <w:ind w:left="1800"/>
        <w:rPr>
          <w:rFonts w:cs="Times New Roman"/>
        </w:rPr>
      </w:pPr>
    </w:p>
    <w:p w14:paraId="6AA05FCC" w14:textId="694F6CCF" w:rsidR="00B77130" w:rsidRPr="00B77130" w:rsidRDefault="00B77130" w:rsidP="002101CC">
      <w:pPr>
        <w:pStyle w:val="ListParagraph"/>
        <w:numPr>
          <w:ilvl w:val="0"/>
          <w:numId w:val="18"/>
        </w:numPr>
        <w:ind w:left="2160"/>
        <w:rPr>
          <w:rFonts w:cs="Times New Roman"/>
        </w:rPr>
      </w:pPr>
      <w:r w:rsidRPr="00B77130">
        <w:rPr>
          <w:rFonts w:cs="Times New Roman"/>
        </w:rPr>
        <w:t>Employees shall not be re</w:t>
      </w:r>
      <w:r w:rsidR="00E478C1">
        <w:rPr>
          <w:rFonts w:cs="Times New Roman"/>
        </w:rPr>
        <w:t>quired to provide personal cell</w:t>
      </w:r>
      <w:r w:rsidRPr="00B77130">
        <w:rPr>
          <w:rFonts w:cs="Times New Roman"/>
        </w:rPr>
        <w:t xml:space="preserve">phone numbers or email addresses in communications with parents or students. If employees must communicate with parents or students via telephone and do not </w:t>
      </w:r>
      <w:r w:rsidR="00E478C1">
        <w:rPr>
          <w:rFonts w:cs="Times New Roman"/>
        </w:rPr>
        <w:t>want to use their personal cell</w:t>
      </w:r>
      <w:r w:rsidRPr="00B77130">
        <w:rPr>
          <w:rFonts w:cs="Times New Roman"/>
        </w:rPr>
        <w:t>phones or devices, the District will either provide a cellphone or virtual option that maintains the privacy of employees’ personal contact information.</w:t>
      </w:r>
    </w:p>
    <w:p w14:paraId="43A4803F" w14:textId="77777777" w:rsidR="00B77130" w:rsidRPr="00B77130" w:rsidRDefault="00B77130" w:rsidP="002101CC">
      <w:pPr>
        <w:pStyle w:val="ListParagraph"/>
        <w:ind w:left="2880"/>
        <w:rPr>
          <w:rFonts w:cs="Times New Roman"/>
        </w:rPr>
      </w:pPr>
    </w:p>
    <w:p w14:paraId="03634657" w14:textId="7F463677" w:rsidR="00B77130" w:rsidRPr="00B77130" w:rsidRDefault="00B77130" w:rsidP="002101CC">
      <w:pPr>
        <w:pStyle w:val="ListParagraph"/>
        <w:numPr>
          <w:ilvl w:val="0"/>
          <w:numId w:val="18"/>
        </w:numPr>
        <w:ind w:left="2160"/>
        <w:rPr>
          <w:rFonts w:cs="Times New Roman"/>
        </w:rPr>
      </w:pPr>
      <w:r w:rsidRPr="00B77130">
        <w:rPr>
          <w:rFonts w:eastAsia="Times New Roman" w:cs="Times New Roman"/>
          <w:color w:val="000000"/>
        </w:rPr>
        <w:t>It is understood that District employees will be providing distance learning from their home environment. In some cases, an employee’s family member may inadvertently interrupt the lesson or distract students (for instance, background conversations). Employees shall not be disciplined for actions of employees’ household members that may be witnessed or heard by students.</w:t>
      </w:r>
    </w:p>
    <w:p w14:paraId="02701846" w14:textId="77777777" w:rsidR="00B77130" w:rsidRDefault="00B77130" w:rsidP="00B77130">
      <w:pPr>
        <w:pStyle w:val="ListParagraph"/>
        <w:ind w:left="1440"/>
      </w:pPr>
    </w:p>
    <w:p w14:paraId="67667276" w14:textId="71F1786E" w:rsidR="00D22468" w:rsidRPr="000C2CFD" w:rsidRDefault="00D22468" w:rsidP="001C4BD2">
      <w:pPr>
        <w:pStyle w:val="ListParagraph"/>
        <w:numPr>
          <w:ilvl w:val="0"/>
          <w:numId w:val="23"/>
        </w:numPr>
        <w:rPr>
          <w:b/>
        </w:rPr>
      </w:pPr>
      <w:r w:rsidRPr="000C2CFD">
        <w:rPr>
          <w:b/>
        </w:rPr>
        <w:t>Distance learnin</w:t>
      </w:r>
      <w:r w:rsidR="000C2CFD">
        <w:rPr>
          <w:b/>
        </w:rPr>
        <w:t>g workload limits and supports</w:t>
      </w:r>
    </w:p>
    <w:p w14:paraId="4C37A9E8" w14:textId="77777777" w:rsidR="00093107" w:rsidRDefault="00093107" w:rsidP="00093107">
      <w:pPr>
        <w:pStyle w:val="ListParagraph"/>
        <w:ind w:left="1440"/>
      </w:pPr>
    </w:p>
    <w:p w14:paraId="124A410B" w14:textId="77777777" w:rsidR="005D73A6" w:rsidRDefault="00D22468" w:rsidP="001C4BD2">
      <w:pPr>
        <w:pStyle w:val="ListParagraph"/>
        <w:numPr>
          <w:ilvl w:val="1"/>
          <w:numId w:val="17"/>
        </w:numPr>
      </w:pPr>
      <w:r>
        <w:t>Class sizes for distance learning shall not exceed class sizes for in-person instruction. Class sizes for in-person instruction will not exceed the average of the class size from the previous school year by more than 2 students.</w:t>
      </w:r>
    </w:p>
    <w:p w14:paraId="3C397453" w14:textId="3DB885CC" w:rsidR="005D73A6" w:rsidRDefault="003E4868" w:rsidP="003E4868">
      <w:pPr>
        <w:pStyle w:val="ListParagraph"/>
        <w:tabs>
          <w:tab w:val="left" w:pos="3537"/>
        </w:tabs>
        <w:ind w:left="2160"/>
      </w:pPr>
      <w:r>
        <w:tab/>
      </w:r>
    </w:p>
    <w:p w14:paraId="3325819E" w14:textId="4666CAA3" w:rsidR="00D22468" w:rsidRDefault="00D22468" w:rsidP="001C4BD2">
      <w:pPr>
        <w:pStyle w:val="ListParagraph"/>
        <w:numPr>
          <w:ilvl w:val="1"/>
          <w:numId w:val="17"/>
        </w:numPr>
      </w:pPr>
      <w:r>
        <w:t xml:space="preserve">The parties agree to create a distance learning support team with joint representation from the </w:t>
      </w:r>
      <w:r w:rsidR="00D90552">
        <w:t>District and Union. Non-licensed staff shall also be represented on the team.</w:t>
      </w:r>
      <w:r>
        <w:t xml:space="preserve"> The distance learning support team will establish:</w:t>
      </w:r>
    </w:p>
    <w:p w14:paraId="40EA4D3C" w14:textId="77777777" w:rsidR="00D22468" w:rsidRDefault="00D22468" w:rsidP="001C4BD2">
      <w:pPr>
        <w:pStyle w:val="ListParagraph"/>
        <w:numPr>
          <w:ilvl w:val="0"/>
          <w:numId w:val="16"/>
        </w:numPr>
      </w:pPr>
      <w:r w:rsidRPr="003836CE">
        <w:t>Professi</w:t>
      </w:r>
      <w:r>
        <w:t>o</w:t>
      </w:r>
      <w:r w:rsidRPr="003836CE">
        <w:t>nal</w:t>
      </w:r>
      <w:r>
        <w:t xml:space="preserve"> development opportunities for all educators to support online and distance learning instruction, including training on online platforms, online instructional delivery, and trouble-shooting technology.</w:t>
      </w:r>
    </w:p>
    <w:p w14:paraId="77A1D188" w14:textId="77777777" w:rsidR="00D22468" w:rsidRDefault="00D22468" w:rsidP="001C4BD2">
      <w:pPr>
        <w:pStyle w:val="ListParagraph"/>
        <w:numPr>
          <w:ilvl w:val="0"/>
          <w:numId w:val="16"/>
        </w:numPr>
      </w:pPr>
      <w:r>
        <w:t>A system of peer coaching that identifies educators willing to support colleagues with specific questions on online and distance learning instruction.</w:t>
      </w:r>
    </w:p>
    <w:p w14:paraId="15F04D56" w14:textId="77777777" w:rsidR="00D22468" w:rsidRDefault="00D22468" w:rsidP="001C4BD2">
      <w:pPr>
        <w:pStyle w:val="ListParagraph"/>
        <w:numPr>
          <w:ilvl w:val="0"/>
          <w:numId w:val="16"/>
        </w:numPr>
      </w:pPr>
      <w:r>
        <w:t>Supports and resources for both synchronous and asynchronous instruction.</w:t>
      </w:r>
    </w:p>
    <w:p w14:paraId="3ED3AAB1" w14:textId="77777777" w:rsidR="00D22468" w:rsidRPr="003836CE" w:rsidRDefault="00D22468" w:rsidP="00D22468"/>
    <w:p w14:paraId="22E2CE8D" w14:textId="79A71BB2" w:rsidR="009547BF" w:rsidRDefault="00161DE8" w:rsidP="001C4BD2">
      <w:pPr>
        <w:pStyle w:val="ListParagraph"/>
        <w:numPr>
          <w:ilvl w:val="1"/>
          <w:numId w:val="17"/>
        </w:numPr>
      </w:pPr>
      <w:r>
        <w:t xml:space="preserve">Office hours: Educators shall provide students with weekly office hours </w:t>
      </w:r>
      <w:r w:rsidR="006325A7">
        <w:t xml:space="preserve">within the duty </w:t>
      </w:r>
      <w:r>
        <w:t xml:space="preserve">where they are </w:t>
      </w:r>
      <w:r w:rsidR="006325A7">
        <w:t>available during non-instructional time to provide student support, feedback and clarification and may be conducted via phone, email or online platforms. Employees shall establish times of the day when students and families should not expect responses to inquiries until the next working day.</w:t>
      </w:r>
    </w:p>
    <w:p w14:paraId="7688A88F" w14:textId="4A809503" w:rsidR="00C913E9" w:rsidRPr="008E770B" w:rsidRDefault="00C913E9" w:rsidP="002B74B0">
      <w:pPr>
        <w:rPr>
          <w:rFonts w:cs="Times New Roman"/>
          <w:szCs w:val="20"/>
          <w:highlight w:val="green"/>
        </w:rPr>
      </w:pPr>
    </w:p>
    <w:p w14:paraId="5387799C" w14:textId="2B2B2250" w:rsidR="004416A8" w:rsidRDefault="00C913E9" w:rsidP="001C4BD2">
      <w:pPr>
        <w:pStyle w:val="ListParagraph"/>
        <w:numPr>
          <w:ilvl w:val="0"/>
          <w:numId w:val="23"/>
        </w:numPr>
      </w:pPr>
      <w:r w:rsidRPr="000C2CFD">
        <w:rPr>
          <w:b/>
        </w:rPr>
        <w:lastRenderedPageBreak/>
        <w:t xml:space="preserve">Substitute </w:t>
      </w:r>
      <w:r w:rsidR="00966146" w:rsidRPr="000C2CFD">
        <w:rPr>
          <w:b/>
        </w:rPr>
        <w:t>coverage</w:t>
      </w:r>
      <w:r w:rsidRPr="002B74B0">
        <w:t>: In the event the District is unable to find a substitute to cover an educator’s absence, other staff can be asked to volun</w:t>
      </w:r>
      <w:r w:rsidR="00E478C1">
        <w:t xml:space="preserve">teer to cover for the absence. </w:t>
      </w:r>
      <w:r w:rsidRPr="002B74B0">
        <w:t xml:space="preserve">Such assignment will be made only upon mutual agreement and the staff member will be compensated </w:t>
      </w:r>
      <w:r w:rsidR="00BF2BD2">
        <w:t xml:space="preserve">at the employee’s regular hourly rate of compensation. </w:t>
      </w:r>
    </w:p>
    <w:p w14:paraId="46C140E7" w14:textId="77777777" w:rsidR="0076170A" w:rsidRDefault="0076170A" w:rsidP="0076170A">
      <w:pPr>
        <w:pStyle w:val="ListParagraph"/>
        <w:ind w:left="1440"/>
      </w:pPr>
    </w:p>
    <w:p w14:paraId="68962119" w14:textId="5158CA73" w:rsidR="004416A8" w:rsidRPr="00966146" w:rsidRDefault="004416A8" w:rsidP="004416A8">
      <w:pPr>
        <w:ind w:left="1440"/>
        <w:rPr>
          <w:rFonts w:cs="Times New Roman"/>
          <w:i/>
          <w:szCs w:val="20"/>
        </w:rPr>
      </w:pPr>
      <w:r w:rsidRPr="00966146">
        <w:rPr>
          <w:i/>
        </w:rPr>
        <w:t xml:space="preserve">Note: there is no one best way to address substitute coverage. Existing district practices should be assumed here. </w:t>
      </w:r>
      <w:hyperlink r:id="rId12" w:history="1">
        <w:r w:rsidRPr="00966146">
          <w:rPr>
            <w:rStyle w:val="Hyperlink"/>
            <w:i/>
          </w:rPr>
          <w:t>Sample language on substitute coverage</w:t>
        </w:r>
      </w:hyperlink>
      <w:r w:rsidRPr="00966146">
        <w:rPr>
          <w:i/>
        </w:rPr>
        <w:t xml:space="preserve"> can be found in the Education Minnesota contract language bank. </w:t>
      </w:r>
    </w:p>
    <w:p w14:paraId="3B852088" w14:textId="4566285E" w:rsidR="00525368" w:rsidRDefault="00525368" w:rsidP="000F6479">
      <w:pPr>
        <w:rPr>
          <w:rFonts w:cs="Times New Roman"/>
          <w:szCs w:val="20"/>
        </w:rPr>
      </w:pPr>
    </w:p>
    <w:p w14:paraId="31EC034E" w14:textId="75ADFEFC" w:rsidR="008E770B" w:rsidRPr="005A3871" w:rsidRDefault="008E770B" w:rsidP="211A28E0">
      <w:pPr>
        <w:pStyle w:val="ListParagraph"/>
        <w:numPr>
          <w:ilvl w:val="0"/>
          <w:numId w:val="23"/>
        </w:numPr>
        <w:rPr>
          <w:rFonts w:cs="Times New Roman"/>
          <w:b/>
          <w:bCs/>
        </w:rPr>
      </w:pPr>
      <w:r w:rsidRPr="211A28E0">
        <w:rPr>
          <w:rFonts w:eastAsia="Times New Roman" w:cs="Times New Roman"/>
          <w:b/>
          <w:bCs/>
          <w:color w:val="000000" w:themeColor="text1"/>
        </w:rPr>
        <w:t>Equity and Student Considerations</w:t>
      </w:r>
    </w:p>
    <w:p w14:paraId="46478ED1" w14:textId="77777777" w:rsidR="008E770B" w:rsidRPr="004C6824" w:rsidRDefault="008E770B" w:rsidP="008E770B">
      <w:pPr>
        <w:rPr>
          <w:rFonts w:eastAsia="Times New Roman" w:cs="Times New Roman"/>
          <w:color w:val="000000"/>
          <w:sz w:val="27"/>
          <w:szCs w:val="27"/>
        </w:rPr>
      </w:pPr>
      <w:r w:rsidRPr="008E770B">
        <w:rPr>
          <w:rFonts w:eastAsia="Times New Roman" w:cs="Times New Roman"/>
          <w:i/>
          <w:iCs/>
          <w:color w:val="000000"/>
        </w:rPr>
        <w:t> </w:t>
      </w:r>
    </w:p>
    <w:p w14:paraId="423ECCB4" w14:textId="0E136492" w:rsidR="008E770B" w:rsidRPr="004C6824" w:rsidRDefault="008E770B" w:rsidP="001C4BD2">
      <w:pPr>
        <w:numPr>
          <w:ilvl w:val="0"/>
          <w:numId w:val="22"/>
        </w:numPr>
        <w:rPr>
          <w:rFonts w:eastAsia="Times New Roman" w:cs="Times New Roman"/>
          <w:color w:val="000000"/>
        </w:rPr>
      </w:pPr>
      <w:r w:rsidRPr="008E770B">
        <w:rPr>
          <w:rFonts w:eastAsia="Times New Roman" w:cs="Times New Roman"/>
          <w:color w:val="000000"/>
        </w:rPr>
        <w:t>The District shall take clear steps to ensure that students and families are not subjected to bullying or harassment based on t</w:t>
      </w:r>
      <w:r w:rsidR="00E478C1">
        <w:rPr>
          <w:rFonts w:eastAsia="Times New Roman" w:cs="Times New Roman"/>
          <w:color w:val="000000"/>
          <w:sz w:val="24"/>
          <w:szCs w:val="24"/>
        </w:rPr>
        <w:t>heir race, ethnicity</w:t>
      </w:r>
      <w:r w:rsidRPr="008E770B">
        <w:rPr>
          <w:rFonts w:eastAsia="Times New Roman" w:cs="Times New Roman"/>
          <w:color w:val="000000"/>
          <w:sz w:val="24"/>
          <w:szCs w:val="24"/>
        </w:rPr>
        <w:t xml:space="preserve"> or perceived national origin</w:t>
      </w:r>
      <w:r w:rsidRPr="008E770B">
        <w:rPr>
          <w:rFonts w:eastAsia="Times New Roman" w:cs="Times New Roman"/>
          <w:color w:val="000000"/>
        </w:rPr>
        <w:t>.</w:t>
      </w:r>
    </w:p>
    <w:p w14:paraId="7E3FFAFD" w14:textId="77777777" w:rsidR="008E770B" w:rsidRPr="004C6824" w:rsidRDefault="008E770B" w:rsidP="001C4BD2">
      <w:pPr>
        <w:numPr>
          <w:ilvl w:val="0"/>
          <w:numId w:val="22"/>
        </w:numPr>
        <w:rPr>
          <w:rFonts w:eastAsia="Times New Roman" w:cs="Times New Roman"/>
          <w:color w:val="000000"/>
        </w:rPr>
      </w:pPr>
      <w:r w:rsidRPr="008E770B">
        <w:rPr>
          <w:rFonts w:eastAsia="Times New Roman" w:cs="Times New Roman"/>
          <w:color w:val="000000"/>
        </w:rPr>
        <w:t>The District must comply with existing school desegregation orders to guarantee all students have access to equal educational opportunities during COVID-19 distance learning or other scheduled modifications.</w:t>
      </w:r>
    </w:p>
    <w:p w14:paraId="778CC7CC" w14:textId="77777777" w:rsidR="008E770B" w:rsidRPr="004C6824" w:rsidRDefault="008E770B" w:rsidP="001C4BD2">
      <w:pPr>
        <w:numPr>
          <w:ilvl w:val="0"/>
          <w:numId w:val="22"/>
        </w:numPr>
        <w:rPr>
          <w:rFonts w:eastAsia="Times New Roman" w:cs="Times New Roman"/>
          <w:color w:val="000000"/>
        </w:rPr>
      </w:pPr>
      <w:r w:rsidRPr="008E770B">
        <w:rPr>
          <w:rFonts w:eastAsia="Times New Roman" w:cs="Times New Roman"/>
          <w:color w:val="000000"/>
        </w:rPr>
        <w:t>The District shall provide a computer and internet access to any student who needs them for distance learning. If the District cannot ensure that all students have such access, the District is responsible for developing alternative means of distance learning and safely providing the required materials to students at their home.</w:t>
      </w:r>
    </w:p>
    <w:p w14:paraId="6ED9E21B" w14:textId="77777777" w:rsidR="008E770B" w:rsidRPr="004C6824" w:rsidRDefault="008E770B" w:rsidP="001C4BD2">
      <w:pPr>
        <w:numPr>
          <w:ilvl w:val="0"/>
          <w:numId w:val="22"/>
        </w:numPr>
        <w:rPr>
          <w:rFonts w:eastAsia="Times New Roman" w:cs="Times New Roman"/>
          <w:color w:val="000000"/>
        </w:rPr>
      </w:pPr>
      <w:r w:rsidRPr="008E770B">
        <w:rPr>
          <w:rFonts w:eastAsia="Times New Roman" w:cs="Times New Roman"/>
          <w:color w:val="000000"/>
        </w:rPr>
        <w:t>The District will provide necessary assistive technology to students or their families with disabilities.</w:t>
      </w:r>
    </w:p>
    <w:p w14:paraId="37C40F89" w14:textId="3E99896E" w:rsidR="008E770B" w:rsidRPr="004C6824" w:rsidRDefault="008E770B" w:rsidP="001C4BD2">
      <w:pPr>
        <w:numPr>
          <w:ilvl w:val="0"/>
          <w:numId w:val="22"/>
        </w:numPr>
        <w:rPr>
          <w:rFonts w:eastAsia="Times New Roman" w:cs="Times New Roman"/>
          <w:color w:val="000000"/>
        </w:rPr>
      </w:pPr>
      <w:r w:rsidRPr="008E770B">
        <w:rPr>
          <w:rFonts w:eastAsia="Times New Roman" w:cs="Times New Roman"/>
          <w:color w:val="000000"/>
        </w:rPr>
        <w:t>The District shall provide training and/or technical assistance to parents and guardians who need it to effectively support their children or charges in distance learning. Training shall be provided in languages that students, parents and guardians can understand and shall be modified as necessary for parents with disabilities.</w:t>
      </w:r>
    </w:p>
    <w:p w14:paraId="7794B9A2" w14:textId="5F62A1ED" w:rsidR="005F3D9D" w:rsidRDefault="008E770B" w:rsidP="001C4BD2">
      <w:pPr>
        <w:numPr>
          <w:ilvl w:val="0"/>
          <w:numId w:val="22"/>
        </w:numPr>
        <w:rPr>
          <w:rFonts w:eastAsia="Times New Roman" w:cs="Times New Roman"/>
          <w:color w:val="000000"/>
        </w:rPr>
      </w:pPr>
      <w:r w:rsidRPr="008E770B">
        <w:rPr>
          <w:rFonts w:eastAsia="Times New Roman" w:cs="Times New Roman"/>
          <w:color w:val="000000"/>
        </w:rPr>
        <w:t>The District shall ensure that meals to students and their families continue. The District shall provide necessary protective gear and safety equipment to employees who will be preparing and distributing meals. Distribution sites should be located throughout the district to ensure that they are easily accessible to students and families who cannot drive to the site. The District shall also deliver meals via school bus routes where appropriate.</w:t>
      </w:r>
    </w:p>
    <w:p w14:paraId="1FA264E7" w14:textId="77777777" w:rsidR="008E770B" w:rsidRPr="004C6824" w:rsidRDefault="008E770B" w:rsidP="001C4BD2">
      <w:pPr>
        <w:numPr>
          <w:ilvl w:val="0"/>
          <w:numId w:val="22"/>
        </w:numPr>
        <w:rPr>
          <w:rFonts w:eastAsia="Times New Roman" w:cs="Times New Roman"/>
          <w:color w:val="000000"/>
        </w:rPr>
      </w:pPr>
      <w:r w:rsidRPr="005F3D9D">
        <w:rPr>
          <w:rFonts w:eastAsia="Times New Roman" w:cs="Times New Roman"/>
          <w:color w:val="000000"/>
        </w:rPr>
        <w:t>The District shall ensure that all students experiencing homelessness receive full access to distance learning, including cell phones, a computer, internet access and hard copies of materials. The District shall waive parental/guardian approval requirements as appropriate.</w:t>
      </w:r>
    </w:p>
    <w:p w14:paraId="04F4AF57" w14:textId="77777777" w:rsidR="001E7616" w:rsidRDefault="001E7616" w:rsidP="000F6479">
      <w:pPr>
        <w:rPr>
          <w:rFonts w:cs="Times New Roman"/>
          <w:szCs w:val="20"/>
        </w:rPr>
      </w:pPr>
    </w:p>
    <w:p w14:paraId="7E9996E7" w14:textId="7CE8AAFD" w:rsidR="000F6479" w:rsidRPr="0018706A" w:rsidRDefault="000F6479" w:rsidP="000F6479">
      <w:pPr>
        <w:rPr>
          <w:rFonts w:cs="Times New Roman"/>
          <w:szCs w:val="20"/>
        </w:rPr>
      </w:pPr>
      <w:r w:rsidRPr="0018706A">
        <w:rPr>
          <w:rFonts w:cs="Times New Roman"/>
          <w:szCs w:val="20"/>
        </w:rPr>
        <w:t>The parties further agree:</w:t>
      </w:r>
    </w:p>
    <w:p w14:paraId="653F1DD7" w14:textId="77777777" w:rsidR="000F6479" w:rsidRPr="0018706A" w:rsidRDefault="000F6479" w:rsidP="000F6479">
      <w:pPr>
        <w:rPr>
          <w:rFonts w:cs="Times New Roman"/>
          <w:szCs w:val="20"/>
        </w:rPr>
      </w:pPr>
    </w:p>
    <w:p w14:paraId="4168C01C" w14:textId="7265B35D" w:rsidR="000F6479" w:rsidRPr="0018706A" w:rsidRDefault="000F6479" w:rsidP="000F6479">
      <w:pPr>
        <w:rPr>
          <w:rFonts w:cs="Times New Roman"/>
          <w:szCs w:val="20"/>
        </w:rPr>
      </w:pPr>
      <w:r w:rsidRPr="0018706A">
        <w:rPr>
          <w:rFonts w:cs="Times New Roman"/>
          <w:szCs w:val="20"/>
        </w:rPr>
        <w:t xml:space="preserve">This agreement addresses the </w:t>
      </w:r>
      <w:r w:rsidR="00225411">
        <w:rPr>
          <w:rFonts w:cs="Times New Roman"/>
          <w:szCs w:val="20"/>
        </w:rPr>
        <w:t>2021-23</w:t>
      </w:r>
      <w:r w:rsidRPr="0018706A">
        <w:rPr>
          <w:rFonts w:cs="Times New Roman"/>
          <w:szCs w:val="20"/>
        </w:rPr>
        <w:t xml:space="preserve"> collective bargaining agreement only and sets no precedent, nor shall it be introduced by either party in any proceeding as evidence of a past practice.</w:t>
      </w:r>
    </w:p>
    <w:p w14:paraId="6A9EC770" w14:textId="77777777" w:rsidR="000F6479" w:rsidRPr="0018706A" w:rsidRDefault="000F6479" w:rsidP="000F6479">
      <w:pPr>
        <w:rPr>
          <w:rFonts w:cs="Times New Roman"/>
          <w:szCs w:val="20"/>
        </w:rPr>
      </w:pPr>
    </w:p>
    <w:p w14:paraId="685608A6" w14:textId="77777777" w:rsidR="000F6479" w:rsidRPr="0018706A" w:rsidRDefault="000F6479" w:rsidP="000F6479">
      <w:pPr>
        <w:rPr>
          <w:rFonts w:cs="Times New Roman"/>
          <w:szCs w:val="20"/>
        </w:rPr>
      </w:pPr>
    </w:p>
    <w:p w14:paraId="4796B6E6" w14:textId="77777777" w:rsidR="000F6479" w:rsidRDefault="000F6479" w:rsidP="000F6479">
      <w:pPr>
        <w:rPr>
          <w:rFonts w:cs="Times New Roman"/>
          <w:szCs w:val="20"/>
        </w:rPr>
      </w:pPr>
    </w:p>
    <w:p w14:paraId="7BF37349" w14:textId="77777777" w:rsidR="000F6479" w:rsidRDefault="000F6479" w:rsidP="000F6479">
      <w:pPr>
        <w:rPr>
          <w:rFonts w:cs="Times New Roman"/>
          <w:szCs w:val="20"/>
        </w:rPr>
      </w:pPr>
      <w:r>
        <w:rPr>
          <w:rFonts w:cs="Times New Roman"/>
          <w:szCs w:val="20"/>
        </w:rPr>
        <w:t>For the District:</w:t>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t>For the Union</w:t>
      </w:r>
    </w:p>
    <w:p w14:paraId="459AC0A3" w14:textId="77777777" w:rsidR="000F6479" w:rsidRDefault="000F6479" w:rsidP="000F6479">
      <w:pPr>
        <w:rPr>
          <w:rFonts w:cs="Times New Roman"/>
          <w:szCs w:val="20"/>
        </w:rPr>
      </w:pPr>
    </w:p>
    <w:p w14:paraId="5CDD16A3" w14:textId="77777777" w:rsidR="000F6479" w:rsidRDefault="000F6479" w:rsidP="000F6479">
      <w:pPr>
        <w:rPr>
          <w:rFonts w:cs="Times New Roman"/>
          <w:szCs w:val="20"/>
          <w:u w:val="single"/>
        </w:rPr>
      </w:pPr>
      <w:r w:rsidRPr="00BE7A73">
        <w:rPr>
          <w:rFonts w:cs="Times New Roman"/>
          <w:szCs w:val="20"/>
          <w:u w:val="single"/>
        </w:rPr>
        <w:tab/>
      </w:r>
      <w:r w:rsidRPr="00BE7A73">
        <w:rPr>
          <w:rFonts w:cs="Times New Roman"/>
          <w:szCs w:val="20"/>
          <w:u w:val="single"/>
        </w:rPr>
        <w:tab/>
      </w:r>
      <w:r w:rsidRPr="00BE7A73">
        <w:rPr>
          <w:rFonts w:cs="Times New Roman"/>
          <w:szCs w:val="20"/>
          <w:u w:val="single"/>
        </w:rPr>
        <w:tab/>
      </w:r>
      <w:r w:rsidRPr="00BE7A73">
        <w:rPr>
          <w:rFonts w:cs="Times New Roman"/>
          <w:szCs w:val="20"/>
          <w:u w:val="single"/>
        </w:rPr>
        <w:tab/>
      </w:r>
      <w:r w:rsidRPr="00BE7A73">
        <w:rPr>
          <w:rFonts w:cs="Times New Roman"/>
          <w:szCs w:val="20"/>
          <w:u w:val="single"/>
        </w:rPr>
        <w:tab/>
      </w:r>
      <w:r w:rsidRPr="00BE7A73">
        <w:rPr>
          <w:rFonts w:cs="Times New Roman"/>
          <w:szCs w:val="20"/>
        </w:rPr>
        <w:tab/>
      </w:r>
      <w:r>
        <w:rPr>
          <w:rFonts w:cs="Times New Roman"/>
          <w:szCs w:val="20"/>
        </w:rPr>
        <w:tab/>
      </w:r>
      <w:r w:rsidRPr="00BE7A73">
        <w:rPr>
          <w:rFonts w:cs="Times New Roman"/>
          <w:szCs w:val="20"/>
          <w:u w:val="single"/>
        </w:rPr>
        <w:tab/>
      </w:r>
      <w:r w:rsidRPr="00BE7A73">
        <w:rPr>
          <w:rFonts w:cs="Times New Roman"/>
          <w:szCs w:val="20"/>
          <w:u w:val="single"/>
        </w:rPr>
        <w:tab/>
      </w:r>
      <w:r w:rsidRPr="00BE7A73">
        <w:rPr>
          <w:rFonts w:cs="Times New Roman"/>
          <w:szCs w:val="20"/>
          <w:u w:val="single"/>
        </w:rPr>
        <w:tab/>
      </w:r>
      <w:r w:rsidRPr="00BE7A73">
        <w:rPr>
          <w:rFonts w:cs="Times New Roman"/>
          <w:szCs w:val="20"/>
          <w:u w:val="single"/>
        </w:rPr>
        <w:tab/>
      </w:r>
      <w:r w:rsidRPr="00BE7A73">
        <w:rPr>
          <w:rFonts w:cs="Times New Roman"/>
          <w:szCs w:val="20"/>
          <w:u w:val="single"/>
        </w:rPr>
        <w:tab/>
      </w:r>
    </w:p>
    <w:p w14:paraId="28BA5ADC" w14:textId="77777777" w:rsidR="000F6479" w:rsidRDefault="000F6479" w:rsidP="000F6479">
      <w:pPr>
        <w:rPr>
          <w:rFonts w:cs="Times New Roman"/>
          <w:szCs w:val="20"/>
          <w:u w:val="single"/>
        </w:rPr>
      </w:pPr>
    </w:p>
    <w:p w14:paraId="103C7621" w14:textId="77777777" w:rsidR="000F6479" w:rsidRDefault="000F6479" w:rsidP="000F6479">
      <w:pPr>
        <w:rPr>
          <w:rFonts w:cs="Times New Roman"/>
          <w:szCs w:val="20"/>
          <w:u w:val="single"/>
        </w:rPr>
      </w:pPr>
    </w:p>
    <w:p w14:paraId="7A8C790C" w14:textId="77777777" w:rsidR="000F6479" w:rsidRDefault="000F6479" w:rsidP="000F6479">
      <w:pPr>
        <w:rPr>
          <w:rFonts w:cs="Times New Roman"/>
          <w:szCs w:val="20"/>
          <w:u w:val="single"/>
        </w:rPr>
      </w:pPr>
      <w:r w:rsidRPr="00BE7A73">
        <w:rPr>
          <w:rFonts w:cs="Times New Roman"/>
          <w:szCs w:val="20"/>
          <w:u w:val="single"/>
        </w:rPr>
        <w:tab/>
      </w:r>
      <w:r w:rsidRPr="00BE7A73">
        <w:rPr>
          <w:rFonts w:cs="Times New Roman"/>
          <w:szCs w:val="20"/>
          <w:u w:val="single"/>
        </w:rPr>
        <w:tab/>
      </w:r>
      <w:r w:rsidRPr="00BE7A73">
        <w:rPr>
          <w:rFonts w:cs="Times New Roman"/>
          <w:szCs w:val="20"/>
          <w:u w:val="single"/>
        </w:rPr>
        <w:tab/>
      </w:r>
      <w:r w:rsidRPr="00BE7A73">
        <w:rPr>
          <w:rFonts w:cs="Times New Roman"/>
          <w:szCs w:val="20"/>
          <w:u w:val="single"/>
        </w:rPr>
        <w:tab/>
      </w:r>
      <w:r w:rsidRPr="00BE7A73">
        <w:rPr>
          <w:rFonts w:cs="Times New Roman"/>
          <w:szCs w:val="20"/>
          <w:u w:val="single"/>
        </w:rPr>
        <w:tab/>
      </w:r>
      <w:r>
        <w:rPr>
          <w:rFonts w:cs="Times New Roman"/>
          <w:szCs w:val="20"/>
        </w:rPr>
        <w:tab/>
      </w:r>
      <w:r>
        <w:rPr>
          <w:rFonts w:cs="Times New Roman"/>
          <w:szCs w:val="20"/>
        </w:rPr>
        <w:tab/>
      </w:r>
      <w:r w:rsidRPr="00BE7A73">
        <w:rPr>
          <w:rFonts w:cs="Times New Roman"/>
          <w:szCs w:val="20"/>
          <w:u w:val="single"/>
        </w:rPr>
        <w:tab/>
      </w:r>
      <w:r w:rsidRPr="00BE7A73">
        <w:rPr>
          <w:rFonts w:cs="Times New Roman"/>
          <w:szCs w:val="20"/>
          <w:u w:val="single"/>
        </w:rPr>
        <w:tab/>
      </w:r>
      <w:r w:rsidRPr="00BE7A73">
        <w:rPr>
          <w:rFonts w:cs="Times New Roman"/>
          <w:szCs w:val="20"/>
          <w:u w:val="single"/>
        </w:rPr>
        <w:tab/>
      </w:r>
      <w:r w:rsidRPr="00BE7A73">
        <w:rPr>
          <w:rFonts w:cs="Times New Roman"/>
          <w:szCs w:val="20"/>
          <w:u w:val="single"/>
        </w:rPr>
        <w:tab/>
      </w:r>
      <w:r w:rsidRPr="00BE7A73">
        <w:rPr>
          <w:rFonts w:cs="Times New Roman"/>
          <w:szCs w:val="20"/>
          <w:u w:val="single"/>
        </w:rPr>
        <w:tab/>
      </w:r>
    </w:p>
    <w:p w14:paraId="7A0CAFE0" w14:textId="77777777" w:rsidR="000F6479" w:rsidRDefault="000F6479" w:rsidP="000F6479">
      <w:pPr>
        <w:rPr>
          <w:rFonts w:cs="Times New Roman"/>
          <w:szCs w:val="20"/>
          <w:u w:val="single"/>
        </w:rPr>
      </w:pPr>
    </w:p>
    <w:p w14:paraId="53C42194" w14:textId="77777777" w:rsidR="000F6479" w:rsidRDefault="000F6479" w:rsidP="000F6479">
      <w:pPr>
        <w:rPr>
          <w:rFonts w:cs="Times New Roman"/>
          <w:szCs w:val="20"/>
          <w:u w:val="single"/>
        </w:rPr>
      </w:pPr>
    </w:p>
    <w:p w14:paraId="264918B0" w14:textId="77777777" w:rsidR="000F6479" w:rsidRPr="00BE7A73" w:rsidRDefault="000F6479" w:rsidP="000F6479">
      <w:pPr>
        <w:rPr>
          <w:rFonts w:cs="Times New Roman"/>
          <w:szCs w:val="20"/>
        </w:rPr>
      </w:pPr>
      <w:r w:rsidRPr="003F1CB9">
        <w:rPr>
          <w:rFonts w:cs="Times New Roman"/>
          <w:szCs w:val="20"/>
        </w:rPr>
        <w:t>Dated:</w:t>
      </w:r>
      <w:r w:rsidRPr="003F1CB9">
        <w:rPr>
          <w:rFonts w:cs="Times New Roman"/>
          <w:szCs w:val="20"/>
        </w:rPr>
        <w:tab/>
      </w:r>
      <w:r w:rsidRPr="00BE7A73">
        <w:rPr>
          <w:rFonts w:cs="Times New Roman"/>
          <w:szCs w:val="20"/>
          <w:u w:val="single"/>
        </w:rPr>
        <w:tab/>
      </w:r>
      <w:r w:rsidRPr="00BE7A73">
        <w:rPr>
          <w:rFonts w:cs="Times New Roman"/>
          <w:szCs w:val="20"/>
          <w:u w:val="single"/>
        </w:rPr>
        <w:tab/>
      </w:r>
      <w:r w:rsidRPr="00BE7A73">
        <w:rPr>
          <w:rFonts w:cs="Times New Roman"/>
          <w:szCs w:val="20"/>
          <w:u w:val="single"/>
        </w:rPr>
        <w:tab/>
      </w:r>
      <w:r w:rsidRPr="00BE7A73">
        <w:rPr>
          <w:rFonts w:cs="Times New Roman"/>
          <w:szCs w:val="20"/>
          <w:u w:val="single"/>
        </w:rPr>
        <w:tab/>
      </w:r>
      <w:r>
        <w:rPr>
          <w:rFonts w:cs="Times New Roman"/>
          <w:szCs w:val="20"/>
        </w:rPr>
        <w:tab/>
      </w:r>
      <w:r>
        <w:rPr>
          <w:rFonts w:cs="Times New Roman"/>
          <w:szCs w:val="20"/>
        </w:rPr>
        <w:tab/>
      </w:r>
      <w:r w:rsidRPr="003F1CB9">
        <w:rPr>
          <w:rFonts w:cs="Times New Roman"/>
          <w:szCs w:val="20"/>
        </w:rPr>
        <w:t>Dated:</w:t>
      </w:r>
      <w:r w:rsidRPr="003F1CB9">
        <w:rPr>
          <w:rFonts w:cs="Times New Roman"/>
          <w:szCs w:val="20"/>
        </w:rPr>
        <w:tab/>
      </w:r>
      <w:r w:rsidRPr="00BE7A73">
        <w:rPr>
          <w:rFonts w:cs="Times New Roman"/>
          <w:szCs w:val="20"/>
          <w:u w:val="single"/>
        </w:rPr>
        <w:tab/>
      </w:r>
      <w:r w:rsidRPr="00BE7A73">
        <w:rPr>
          <w:rFonts w:cs="Times New Roman"/>
          <w:szCs w:val="20"/>
          <w:u w:val="single"/>
        </w:rPr>
        <w:tab/>
      </w:r>
      <w:r w:rsidRPr="00BE7A73">
        <w:rPr>
          <w:rFonts w:cs="Times New Roman"/>
          <w:szCs w:val="20"/>
          <w:u w:val="single"/>
        </w:rPr>
        <w:tab/>
      </w:r>
      <w:r w:rsidRPr="00BE7A73">
        <w:rPr>
          <w:rFonts w:cs="Times New Roman"/>
          <w:szCs w:val="20"/>
          <w:u w:val="single"/>
        </w:rPr>
        <w:tab/>
      </w:r>
      <w:r>
        <w:rPr>
          <w:rFonts w:cs="Times New Roman"/>
          <w:szCs w:val="20"/>
        </w:rPr>
        <w:tab/>
      </w:r>
    </w:p>
    <w:sectPr w:rsidR="000F6479" w:rsidRPr="00BE7A73" w:rsidSect="008205E3">
      <w:headerReference w:type="default" r:id="rId13"/>
      <w:footerReference w:type="default" r:id="rId14"/>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369F33" w16cex:dateUtc="2020-07-31T16:58:24.261Z"/>
  <w16cex:commentExtensible w16cex:durableId="0A357C65" w16cex:dateUtc="2020-07-31T17:32:35.75Z"/>
  <w16cex:commentExtensible w16cex:durableId="29502457" w16cex:dateUtc="2020-07-31T17:39:30.709Z"/>
  <w16cex:commentExtensible w16cex:durableId="5E53095B" w16cex:dateUtc="2020-07-31T17:43:39.101Z"/>
  <w16cex:commentExtensible w16cex:durableId="25003612" w16cex:dateUtc="2020-07-31T17:52:58.049Z"/>
  <w16cex:commentExtensible w16cex:durableId="115F90D8" w16cex:dateUtc="2020-08-02T19:29:58.788Z"/>
  <w16cex:commentExtensible w16cex:durableId="17E3059B" w16cex:dateUtc="2020-08-02T19:31:24.989Z"/>
  <w16cex:commentExtensible w16cex:durableId="3D8BDF42" w16cex:dateUtc="2020-08-02T19:33:09.264Z"/>
  <w16cex:commentExtensible w16cex:durableId="6EA219DD" w16cex:dateUtc="2020-08-02T19:35:27.243Z"/>
  <w16cex:commentExtensible w16cex:durableId="58168909" w16cex:dateUtc="2021-09-13T22:00:48.553Z"/>
  <w16cex:commentExtensible w16cex:durableId="2CD60086" w16cex:dateUtc="2021-09-13T22:18:15.307Z"/>
  <w16cex:commentExtensible w16cex:durableId="10EA288D" w16cex:dateUtc="2021-09-13T22:24:16.352Z"/>
  <w16cex:commentExtensible w16cex:durableId="6742D54C" w16cex:dateUtc="2021-09-13T22:24:42.58Z"/>
  <w16cex:commentExtensible w16cex:durableId="4D736431" w16cex:dateUtc="2021-09-13T23:38:23.468Z"/>
  <w16cex:commentExtensible w16cex:durableId="3AC0882F" w16cex:dateUtc="2021-09-13T23:44:13.525Z"/>
  <w16cex:commentExtensible w16cex:durableId="47EBC671" w16cex:dateUtc="2021-09-13T23:50:11.828Z"/>
  <w16cex:commentExtensible w16cex:durableId="0FD1AF03" w16cex:dateUtc="2021-09-14T15:55:08.561Z"/>
  <w16cex:commentExtensible w16cex:durableId="70BDA70D" w16cex:dateUtc="2021-09-14T18:36:33.871Z"/>
</w16cex:commentsExtensible>
</file>

<file path=word/commentsIds.xml><?xml version="1.0" encoding="utf-8"?>
<w16cid:commentsIds xmlns:mc="http://schemas.openxmlformats.org/markup-compatibility/2006" xmlns:w16cid="http://schemas.microsoft.com/office/word/2016/wordml/cid" mc:Ignorable="w16cid">
  <w16cid:commentId w16cid:paraId="6FDC41DF" w16cid:durableId="4B916918"/>
  <w16cid:commentId w16cid:paraId="2628057F" w16cid:durableId="6AA09142"/>
  <w16cid:commentId w16cid:paraId="54040559" w16cid:durableId="4D688308"/>
  <w16cid:commentId w16cid:paraId="06F0DEBE" w16cid:durableId="7622404E"/>
  <w16cid:commentId w16cid:paraId="281DBF05" w16cid:durableId="4D369F33"/>
  <w16cid:commentId w16cid:paraId="38447F80" w16cid:durableId="0A357C65"/>
  <w16cid:commentId w16cid:paraId="5BE751C8" w16cid:durableId="29502457"/>
  <w16cid:commentId w16cid:paraId="729B9A87" w16cid:durableId="5E53095B"/>
  <w16cid:commentId w16cid:paraId="29620B78" w16cid:durableId="25003612"/>
  <w16cid:commentId w16cid:paraId="7B6967D8" w16cid:durableId="4D21E33F"/>
  <w16cid:commentId w16cid:paraId="67DA40D8" w16cid:durableId="115F90D8"/>
  <w16cid:commentId w16cid:paraId="0B7F41EA" w16cid:durableId="17E3059B"/>
  <w16cid:commentId w16cid:paraId="6D260ADA" w16cid:durableId="3D8BDF42"/>
  <w16cid:commentId w16cid:paraId="09781381" w16cid:durableId="6EA219DD"/>
  <w16cid:commentId w16cid:paraId="14E98858" w16cid:durableId="202B4A1E"/>
  <w16cid:commentId w16cid:paraId="27EC5AF4" w16cid:durableId="55AEB500"/>
  <w16cid:commentId w16cid:paraId="710F06D9" w16cid:durableId="14A9DA34"/>
  <w16cid:commentId w16cid:paraId="33BF04DB" w16cid:durableId="3F83D04B"/>
  <w16cid:commentId w16cid:paraId="01F07D0F" w16cid:durableId="4F539C72"/>
  <w16cid:commentId w16cid:paraId="52036B0D" w16cid:durableId="313148B6"/>
  <w16cid:commentId w16cid:paraId="79AC6967" w16cid:durableId="7B9950B8"/>
  <w16cid:commentId w16cid:paraId="5B43D629" w16cid:durableId="22B451B8"/>
  <w16cid:commentId w16cid:paraId="7DDFF8FB" w16cid:durableId="6475C2AD"/>
  <w16cid:commentId w16cid:paraId="0B93EC19" w16cid:durableId="58168909"/>
  <w16cid:commentId w16cid:paraId="47637AA5" w16cid:durableId="2CD60086"/>
  <w16cid:commentId w16cid:paraId="0A374752" w16cid:durableId="10EA288D"/>
  <w16cid:commentId w16cid:paraId="3B4C1E34" w16cid:durableId="6742D54C"/>
  <w16cid:commentId w16cid:paraId="2A652EDA" w16cid:durableId="4D736431"/>
  <w16cid:commentId w16cid:paraId="661FE561" w16cid:durableId="3AC0882F"/>
  <w16cid:commentId w16cid:paraId="69A83258" w16cid:durableId="47EBC671"/>
  <w16cid:commentId w16cid:paraId="14B4ED13" w16cid:durableId="0FD1AF03"/>
  <w16cid:commentId w16cid:paraId="36DC12D2" w16cid:durableId="70BDA70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09847" w14:textId="77777777" w:rsidR="00971A4E" w:rsidRDefault="00971A4E" w:rsidP="0094615D">
      <w:r>
        <w:separator/>
      </w:r>
    </w:p>
  </w:endnote>
  <w:endnote w:type="continuationSeparator" w:id="0">
    <w:p w14:paraId="2A54E833" w14:textId="77777777" w:rsidR="00971A4E" w:rsidRDefault="00971A4E" w:rsidP="0094615D">
      <w:r>
        <w:continuationSeparator/>
      </w:r>
    </w:p>
  </w:endnote>
  <w:endnote w:type="continuationNotice" w:id="1">
    <w:p w14:paraId="7B396F1C" w14:textId="77777777" w:rsidR="00971A4E" w:rsidRDefault="00971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822337"/>
      <w:docPartObj>
        <w:docPartGallery w:val="Page Numbers (Bottom of Page)"/>
        <w:docPartUnique/>
      </w:docPartObj>
    </w:sdtPr>
    <w:sdtEndPr>
      <w:rPr>
        <w:noProof/>
      </w:rPr>
    </w:sdtEndPr>
    <w:sdtContent>
      <w:p w14:paraId="52A9B1CE" w14:textId="4F1B59B4" w:rsidR="00231E2D" w:rsidRDefault="00231E2D">
        <w:pPr>
          <w:pStyle w:val="Footer"/>
          <w:jc w:val="right"/>
        </w:pPr>
        <w:r>
          <w:fldChar w:fldCharType="begin"/>
        </w:r>
        <w:r>
          <w:instrText xml:space="preserve"> PAGE   \* MERGEFORMAT </w:instrText>
        </w:r>
        <w:r>
          <w:fldChar w:fldCharType="separate"/>
        </w:r>
        <w:r w:rsidR="00043076">
          <w:rPr>
            <w:noProof/>
          </w:rPr>
          <w:t>8</w:t>
        </w:r>
        <w:r>
          <w:rPr>
            <w:noProof/>
          </w:rPr>
          <w:fldChar w:fldCharType="end"/>
        </w:r>
      </w:p>
    </w:sdtContent>
  </w:sdt>
  <w:p w14:paraId="0C7F863A" w14:textId="62899E8D" w:rsidR="00231E2D" w:rsidRDefault="00231E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4B748" w14:textId="77777777" w:rsidR="00971A4E" w:rsidRDefault="00971A4E" w:rsidP="0094615D">
      <w:r>
        <w:separator/>
      </w:r>
    </w:p>
  </w:footnote>
  <w:footnote w:type="continuationSeparator" w:id="0">
    <w:p w14:paraId="6C2F9758" w14:textId="77777777" w:rsidR="00971A4E" w:rsidRDefault="00971A4E" w:rsidP="0094615D">
      <w:r>
        <w:continuationSeparator/>
      </w:r>
    </w:p>
  </w:footnote>
  <w:footnote w:type="continuationNotice" w:id="1">
    <w:p w14:paraId="0FBE14B5" w14:textId="77777777" w:rsidR="00971A4E" w:rsidRDefault="00971A4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00231E2D" w14:paraId="57282B21" w14:textId="77777777" w:rsidTr="2D793998">
      <w:tc>
        <w:tcPr>
          <w:tcW w:w="3600" w:type="dxa"/>
        </w:tcPr>
        <w:p w14:paraId="0063407B" w14:textId="5F8A5311" w:rsidR="00231E2D" w:rsidRDefault="00231E2D" w:rsidP="2D793998">
          <w:pPr>
            <w:pStyle w:val="Header"/>
            <w:ind w:left="-115"/>
          </w:pPr>
        </w:p>
      </w:tc>
      <w:tc>
        <w:tcPr>
          <w:tcW w:w="3600" w:type="dxa"/>
        </w:tcPr>
        <w:p w14:paraId="686133C8" w14:textId="7FF0D788" w:rsidR="00231E2D" w:rsidRDefault="00231E2D" w:rsidP="2D793998">
          <w:pPr>
            <w:pStyle w:val="Header"/>
            <w:jc w:val="center"/>
          </w:pPr>
        </w:p>
      </w:tc>
      <w:tc>
        <w:tcPr>
          <w:tcW w:w="3600" w:type="dxa"/>
        </w:tcPr>
        <w:p w14:paraId="0D689132" w14:textId="713F6D2C" w:rsidR="00231E2D" w:rsidRDefault="00231E2D" w:rsidP="2D793998">
          <w:pPr>
            <w:pStyle w:val="Header"/>
            <w:ind w:right="-115"/>
            <w:jc w:val="right"/>
          </w:pPr>
        </w:p>
      </w:tc>
    </w:tr>
  </w:tbl>
  <w:p w14:paraId="48D33C79" w14:textId="733E477D" w:rsidR="00231E2D" w:rsidRDefault="00231E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3A02"/>
    <w:multiLevelType w:val="hybridMultilevel"/>
    <w:tmpl w:val="A75CEC68"/>
    <w:lvl w:ilvl="0" w:tplc="F912C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BD4F70"/>
    <w:multiLevelType w:val="hybridMultilevel"/>
    <w:tmpl w:val="965A657C"/>
    <w:lvl w:ilvl="0" w:tplc="11FC4CFA">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B354A8"/>
    <w:multiLevelType w:val="hybridMultilevel"/>
    <w:tmpl w:val="96664F1A"/>
    <w:lvl w:ilvl="0" w:tplc="9648BB6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D58A2"/>
    <w:multiLevelType w:val="hybridMultilevel"/>
    <w:tmpl w:val="BC14FD52"/>
    <w:lvl w:ilvl="0" w:tplc="1E86419C">
      <w:start w:val="1"/>
      <w:numFmt w:val="upperRoman"/>
      <w:lvlText w:val="%1."/>
      <w:lvlJc w:val="left"/>
      <w:pPr>
        <w:ind w:left="34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837B6"/>
    <w:multiLevelType w:val="hybridMultilevel"/>
    <w:tmpl w:val="FA122C68"/>
    <w:lvl w:ilvl="0" w:tplc="41C48504">
      <w:numFmt w:val="bullet"/>
      <w:lvlText w:val="-"/>
      <w:lvlJc w:val="left"/>
      <w:pPr>
        <w:ind w:left="2160" w:hanging="360"/>
      </w:pPr>
      <w:rPr>
        <w:rFonts w:ascii="Times New Roman" w:eastAsiaTheme="minorHAns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9F042A7"/>
    <w:multiLevelType w:val="hybridMultilevel"/>
    <w:tmpl w:val="DFF65B02"/>
    <w:lvl w:ilvl="0" w:tplc="11FC4CF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363627"/>
    <w:multiLevelType w:val="hybridMultilevel"/>
    <w:tmpl w:val="711494D8"/>
    <w:lvl w:ilvl="0" w:tplc="B6AE9F94">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A93339"/>
    <w:multiLevelType w:val="hybridMultilevel"/>
    <w:tmpl w:val="AFF82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5D80"/>
    <w:multiLevelType w:val="hybridMultilevel"/>
    <w:tmpl w:val="A872C608"/>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36A1757"/>
    <w:multiLevelType w:val="hybridMultilevel"/>
    <w:tmpl w:val="21062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0605B"/>
    <w:multiLevelType w:val="hybridMultilevel"/>
    <w:tmpl w:val="711494D8"/>
    <w:lvl w:ilvl="0" w:tplc="B6AE9F94">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C560B2"/>
    <w:multiLevelType w:val="hybridMultilevel"/>
    <w:tmpl w:val="CF7ECF28"/>
    <w:lvl w:ilvl="0" w:tplc="B45242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0CF1498"/>
    <w:multiLevelType w:val="multilevel"/>
    <w:tmpl w:val="9A0E7D2A"/>
    <w:lvl w:ilvl="0">
      <w:start w:val="1"/>
      <w:numFmt w:val="decimal"/>
      <w:lvlText w:val="%1."/>
      <w:lvlJc w:val="left"/>
      <w:pPr>
        <w:tabs>
          <w:tab w:val="num" w:pos="1440"/>
        </w:tabs>
        <w:ind w:left="1440" w:hanging="360"/>
      </w:pPr>
      <w:rPr>
        <w:rFont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432F2CEE"/>
    <w:multiLevelType w:val="hybridMultilevel"/>
    <w:tmpl w:val="2208E0D8"/>
    <w:lvl w:ilvl="0" w:tplc="6C78B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5E03CB"/>
    <w:multiLevelType w:val="hybridMultilevel"/>
    <w:tmpl w:val="711494D8"/>
    <w:lvl w:ilvl="0" w:tplc="B6AE9F94">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DD2E43"/>
    <w:multiLevelType w:val="hybridMultilevel"/>
    <w:tmpl w:val="7FCE8352"/>
    <w:lvl w:ilvl="0" w:tplc="41C4850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B6361EC"/>
    <w:multiLevelType w:val="hybridMultilevel"/>
    <w:tmpl w:val="F5DA7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9801E7"/>
    <w:multiLevelType w:val="hybridMultilevel"/>
    <w:tmpl w:val="D42C4B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5E4A1A"/>
    <w:multiLevelType w:val="hybridMultilevel"/>
    <w:tmpl w:val="85826D1A"/>
    <w:lvl w:ilvl="0" w:tplc="11FC4CF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C915E64"/>
    <w:multiLevelType w:val="hybridMultilevel"/>
    <w:tmpl w:val="DADE3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5A0856"/>
    <w:multiLevelType w:val="hybridMultilevel"/>
    <w:tmpl w:val="1772C91E"/>
    <w:lvl w:ilvl="0" w:tplc="41C48504">
      <w:numFmt w:val="bullet"/>
      <w:lvlText w:val="-"/>
      <w:lvlJc w:val="left"/>
      <w:pPr>
        <w:ind w:left="1080" w:hanging="72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FD6DBB"/>
    <w:multiLevelType w:val="hybridMultilevel"/>
    <w:tmpl w:val="711494D8"/>
    <w:lvl w:ilvl="0" w:tplc="B6AE9F94">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C41508"/>
    <w:multiLevelType w:val="hybridMultilevel"/>
    <w:tmpl w:val="06FE897A"/>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34B57F6"/>
    <w:multiLevelType w:val="hybridMultilevel"/>
    <w:tmpl w:val="DADE3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DC7E1F"/>
    <w:multiLevelType w:val="hybridMultilevel"/>
    <w:tmpl w:val="8EF4A4AE"/>
    <w:lvl w:ilvl="0" w:tplc="41C48504">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9"/>
  </w:num>
  <w:num w:numId="3">
    <w:abstractNumId w:val="19"/>
  </w:num>
  <w:num w:numId="4">
    <w:abstractNumId w:val="3"/>
  </w:num>
  <w:num w:numId="5">
    <w:abstractNumId w:val="23"/>
  </w:num>
  <w:num w:numId="6">
    <w:abstractNumId w:val="14"/>
  </w:num>
  <w:num w:numId="7">
    <w:abstractNumId w:val="6"/>
  </w:num>
  <w:num w:numId="8">
    <w:abstractNumId w:val="17"/>
  </w:num>
  <w:num w:numId="9">
    <w:abstractNumId w:val="21"/>
  </w:num>
  <w:num w:numId="10">
    <w:abstractNumId w:val="16"/>
  </w:num>
  <w:num w:numId="11">
    <w:abstractNumId w:val="10"/>
  </w:num>
  <w:num w:numId="12">
    <w:abstractNumId w:val="18"/>
  </w:num>
  <w:num w:numId="13">
    <w:abstractNumId w:val="5"/>
  </w:num>
  <w:num w:numId="14">
    <w:abstractNumId w:val="0"/>
  </w:num>
  <w:num w:numId="15">
    <w:abstractNumId w:val="13"/>
  </w:num>
  <w:num w:numId="16">
    <w:abstractNumId w:val="15"/>
  </w:num>
  <w:num w:numId="17">
    <w:abstractNumId w:val="1"/>
  </w:num>
  <w:num w:numId="18">
    <w:abstractNumId w:val="22"/>
  </w:num>
  <w:num w:numId="19">
    <w:abstractNumId w:val="11"/>
  </w:num>
  <w:num w:numId="20">
    <w:abstractNumId w:val="4"/>
  </w:num>
  <w:num w:numId="21">
    <w:abstractNumId w:val="20"/>
  </w:num>
  <w:num w:numId="22">
    <w:abstractNumId w:val="12"/>
  </w:num>
  <w:num w:numId="23">
    <w:abstractNumId w:val="8"/>
  </w:num>
  <w:num w:numId="24">
    <w:abstractNumId w:val="24"/>
  </w:num>
  <w:num w:numId="25">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0B1"/>
    <w:rsid w:val="000032FE"/>
    <w:rsid w:val="00007BAE"/>
    <w:rsid w:val="000146A3"/>
    <w:rsid w:val="00016342"/>
    <w:rsid w:val="000243C7"/>
    <w:rsid w:val="000274B8"/>
    <w:rsid w:val="00031587"/>
    <w:rsid w:val="00033EC9"/>
    <w:rsid w:val="00037C40"/>
    <w:rsid w:val="0004097B"/>
    <w:rsid w:val="00040F8D"/>
    <w:rsid w:val="000418CD"/>
    <w:rsid w:val="00043076"/>
    <w:rsid w:val="00046D2F"/>
    <w:rsid w:val="00052471"/>
    <w:rsid w:val="000576AF"/>
    <w:rsid w:val="0006109B"/>
    <w:rsid w:val="00061797"/>
    <w:rsid w:val="00061AA2"/>
    <w:rsid w:val="00063952"/>
    <w:rsid w:val="00063AE7"/>
    <w:rsid w:val="00063D36"/>
    <w:rsid w:val="00072603"/>
    <w:rsid w:val="00074A1D"/>
    <w:rsid w:val="000803A2"/>
    <w:rsid w:val="000846C0"/>
    <w:rsid w:val="00085B91"/>
    <w:rsid w:val="0009054A"/>
    <w:rsid w:val="00093107"/>
    <w:rsid w:val="00093FA5"/>
    <w:rsid w:val="00095047"/>
    <w:rsid w:val="00097F17"/>
    <w:rsid w:val="000A1656"/>
    <w:rsid w:val="000A3F10"/>
    <w:rsid w:val="000A3F4A"/>
    <w:rsid w:val="000A5800"/>
    <w:rsid w:val="000A6162"/>
    <w:rsid w:val="000B0AA2"/>
    <w:rsid w:val="000B368E"/>
    <w:rsid w:val="000B45EC"/>
    <w:rsid w:val="000B4C8C"/>
    <w:rsid w:val="000B5BAD"/>
    <w:rsid w:val="000C1084"/>
    <w:rsid w:val="000C2CFD"/>
    <w:rsid w:val="000C3E41"/>
    <w:rsid w:val="000C5D8D"/>
    <w:rsid w:val="000C637F"/>
    <w:rsid w:val="000D55C5"/>
    <w:rsid w:val="000D5D18"/>
    <w:rsid w:val="000E5A1D"/>
    <w:rsid w:val="000F10D7"/>
    <w:rsid w:val="000F5A20"/>
    <w:rsid w:val="000F6479"/>
    <w:rsid w:val="000F70B8"/>
    <w:rsid w:val="000F7315"/>
    <w:rsid w:val="00102035"/>
    <w:rsid w:val="00102245"/>
    <w:rsid w:val="0010299B"/>
    <w:rsid w:val="00107BDC"/>
    <w:rsid w:val="0011068B"/>
    <w:rsid w:val="00110CB5"/>
    <w:rsid w:val="00111FFF"/>
    <w:rsid w:val="001157A2"/>
    <w:rsid w:val="00116A0E"/>
    <w:rsid w:val="001179B7"/>
    <w:rsid w:val="001204F4"/>
    <w:rsid w:val="0013222E"/>
    <w:rsid w:val="00135E50"/>
    <w:rsid w:val="0014149E"/>
    <w:rsid w:val="001441FB"/>
    <w:rsid w:val="001471BF"/>
    <w:rsid w:val="001507DC"/>
    <w:rsid w:val="00152C7C"/>
    <w:rsid w:val="00153133"/>
    <w:rsid w:val="00153DD6"/>
    <w:rsid w:val="00160F8E"/>
    <w:rsid w:val="001610AD"/>
    <w:rsid w:val="001616C6"/>
    <w:rsid w:val="00161A02"/>
    <w:rsid w:val="00161DE8"/>
    <w:rsid w:val="00164E5A"/>
    <w:rsid w:val="001651C2"/>
    <w:rsid w:val="001658BE"/>
    <w:rsid w:val="001660AF"/>
    <w:rsid w:val="00175283"/>
    <w:rsid w:val="001824B0"/>
    <w:rsid w:val="00183F9C"/>
    <w:rsid w:val="00186B08"/>
    <w:rsid w:val="00193E85"/>
    <w:rsid w:val="001967B5"/>
    <w:rsid w:val="001A2AC9"/>
    <w:rsid w:val="001A3099"/>
    <w:rsid w:val="001A686C"/>
    <w:rsid w:val="001A7B0A"/>
    <w:rsid w:val="001B1B3C"/>
    <w:rsid w:val="001B4508"/>
    <w:rsid w:val="001C22D3"/>
    <w:rsid w:val="001C2C28"/>
    <w:rsid w:val="001C4BD2"/>
    <w:rsid w:val="001D4826"/>
    <w:rsid w:val="001D614C"/>
    <w:rsid w:val="001D73D4"/>
    <w:rsid w:val="001E2B55"/>
    <w:rsid w:val="001E7616"/>
    <w:rsid w:val="001F16BB"/>
    <w:rsid w:val="001F6267"/>
    <w:rsid w:val="001F67B2"/>
    <w:rsid w:val="00202E3A"/>
    <w:rsid w:val="0020607B"/>
    <w:rsid w:val="00206277"/>
    <w:rsid w:val="002101CC"/>
    <w:rsid w:val="002108DA"/>
    <w:rsid w:val="00210DDC"/>
    <w:rsid w:val="002117EC"/>
    <w:rsid w:val="00213344"/>
    <w:rsid w:val="00216F71"/>
    <w:rsid w:val="00222A4F"/>
    <w:rsid w:val="00225411"/>
    <w:rsid w:val="002276C7"/>
    <w:rsid w:val="00231E2D"/>
    <w:rsid w:val="00232A4B"/>
    <w:rsid w:val="00232F47"/>
    <w:rsid w:val="002369D4"/>
    <w:rsid w:val="00236E20"/>
    <w:rsid w:val="002374E5"/>
    <w:rsid w:val="002400A5"/>
    <w:rsid w:val="00241389"/>
    <w:rsid w:val="00241815"/>
    <w:rsid w:val="002420AD"/>
    <w:rsid w:val="002425DF"/>
    <w:rsid w:val="00243629"/>
    <w:rsid w:val="0025192B"/>
    <w:rsid w:val="00252341"/>
    <w:rsid w:val="00256036"/>
    <w:rsid w:val="00267C6E"/>
    <w:rsid w:val="00271E1D"/>
    <w:rsid w:val="002745E5"/>
    <w:rsid w:val="002806D3"/>
    <w:rsid w:val="0028224F"/>
    <w:rsid w:val="00283706"/>
    <w:rsid w:val="00283BC9"/>
    <w:rsid w:val="002844F9"/>
    <w:rsid w:val="00284CF8"/>
    <w:rsid w:val="00287D02"/>
    <w:rsid w:val="00291498"/>
    <w:rsid w:val="002954BD"/>
    <w:rsid w:val="00296EE6"/>
    <w:rsid w:val="002A0F33"/>
    <w:rsid w:val="002A72A0"/>
    <w:rsid w:val="002B29FC"/>
    <w:rsid w:val="002B4CE1"/>
    <w:rsid w:val="002B714F"/>
    <w:rsid w:val="002B74B0"/>
    <w:rsid w:val="002C0E05"/>
    <w:rsid w:val="002C1362"/>
    <w:rsid w:val="002C45C1"/>
    <w:rsid w:val="002C60B1"/>
    <w:rsid w:val="002D24E5"/>
    <w:rsid w:val="002D4D68"/>
    <w:rsid w:val="002E15AC"/>
    <w:rsid w:val="002E415E"/>
    <w:rsid w:val="002F28D8"/>
    <w:rsid w:val="002F5093"/>
    <w:rsid w:val="002F7E31"/>
    <w:rsid w:val="00302D13"/>
    <w:rsid w:val="0031456D"/>
    <w:rsid w:val="00317111"/>
    <w:rsid w:val="00317819"/>
    <w:rsid w:val="00321178"/>
    <w:rsid w:val="0032390C"/>
    <w:rsid w:val="003278F6"/>
    <w:rsid w:val="00331A80"/>
    <w:rsid w:val="003341F3"/>
    <w:rsid w:val="00334C92"/>
    <w:rsid w:val="00342839"/>
    <w:rsid w:val="003437C4"/>
    <w:rsid w:val="00345884"/>
    <w:rsid w:val="00347ACC"/>
    <w:rsid w:val="0035262C"/>
    <w:rsid w:val="00352CF5"/>
    <w:rsid w:val="00354038"/>
    <w:rsid w:val="003555F7"/>
    <w:rsid w:val="00355D1A"/>
    <w:rsid w:val="00356A01"/>
    <w:rsid w:val="00357EDE"/>
    <w:rsid w:val="00361B08"/>
    <w:rsid w:val="00364643"/>
    <w:rsid w:val="00366095"/>
    <w:rsid w:val="00370FB8"/>
    <w:rsid w:val="0037435E"/>
    <w:rsid w:val="00385036"/>
    <w:rsid w:val="00385C99"/>
    <w:rsid w:val="003871D0"/>
    <w:rsid w:val="00391B95"/>
    <w:rsid w:val="00391DAC"/>
    <w:rsid w:val="003933CE"/>
    <w:rsid w:val="00393A87"/>
    <w:rsid w:val="00396AE1"/>
    <w:rsid w:val="003A2AF8"/>
    <w:rsid w:val="003A4996"/>
    <w:rsid w:val="003A5557"/>
    <w:rsid w:val="003A6675"/>
    <w:rsid w:val="003B6ADE"/>
    <w:rsid w:val="003C218A"/>
    <w:rsid w:val="003C269B"/>
    <w:rsid w:val="003C5106"/>
    <w:rsid w:val="003C68EC"/>
    <w:rsid w:val="003D23E5"/>
    <w:rsid w:val="003D69C6"/>
    <w:rsid w:val="003E3F56"/>
    <w:rsid w:val="003E4868"/>
    <w:rsid w:val="003E54EA"/>
    <w:rsid w:val="003E5EF6"/>
    <w:rsid w:val="003F4F7A"/>
    <w:rsid w:val="0040313E"/>
    <w:rsid w:val="00403DBD"/>
    <w:rsid w:val="004052B9"/>
    <w:rsid w:val="00407BE0"/>
    <w:rsid w:val="004112EE"/>
    <w:rsid w:val="0041414D"/>
    <w:rsid w:val="00415D91"/>
    <w:rsid w:val="00422BD6"/>
    <w:rsid w:val="0042380A"/>
    <w:rsid w:val="00424A6A"/>
    <w:rsid w:val="00426218"/>
    <w:rsid w:val="00434DF9"/>
    <w:rsid w:val="0043683F"/>
    <w:rsid w:val="004368BB"/>
    <w:rsid w:val="00437F39"/>
    <w:rsid w:val="00441659"/>
    <w:rsid w:val="004416A8"/>
    <w:rsid w:val="0044354D"/>
    <w:rsid w:val="0044541E"/>
    <w:rsid w:val="00450E01"/>
    <w:rsid w:val="0045355F"/>
    <w:rsid w:val="0045669E"/>
    <w:rsid w:val="00462ACF"/>
    <w:rsid w:val="0046411A"/>
    <w:rsid w:val="004701D3"/>
    <w:rsid w:val="004702A0"/>
    <w:rsid w:val="004702F6"/>
    <w:rsid w:val="00483416"/>
    <w:rsid w:val="00483B87"/>
    <w:rsid w:val="004863AA"/>
    <w:rsid w:val="0048649B"/>
    <w:rsid w:val="0048653E"/>
    <w:rsid w:val="00487B10"/>
    <w:rsid w:val="00493EFA"/>
    <w:rsid w:val="00497BB5"/>
    <w:rsid w:val="004A027F"/>
    <w:rsid w:val="004A3FCC"/>
    <w:rsid w:val="004A40D8"/>
    <w:rsid w:val="004A5300"/>
    <w:rsid w:val="004A5EE4"/>
    <w:rsid w:val="004B3E6F"/>
    <w:rsid w:val="004B5079"/>
    <w:rsid w:val="004B6EBA"/>
    <w:rsid w:val="004C0BC9"/>
    <w:rsid w:val="004C55D5"/>
    <w:rsid w:val="004C5FE7"/>
    <w:rsid w:val="004C6824"/>
    <w:rsid w:val="004D2E09"/>
    <w:rsid w:val="004D443A"/>
    <w:rsid w:val="004D7CEE"/>
    <w:rsid w:val="004D7E2B"/>
    <w:rsid w:val="004E34CF"/>
    <w:rsid w:val="004F6E2B"/>
    <w:rsid w:val="0050148D"/>
    <w:rsid w:val="00504314"/>
    <w:rsid w:val="005050B7"/>
    <w:rsid w:val="00517593"/>
    <w:rsid w:val="005175D6"/>
    <w:rsid w:val="00521A7C"/>
    <w:rsid w:val="00525368"/>
    <w:rsid w:val="005277C9"/>
    <w:rsid w:val="00533EDE"/>
    <w:rsid w:val="00535599"/>
    <w:rsid w:val="005403D0"/>
    <w:rsid w:val="00542289"/>
    <w:rsid w:val="0054406B"/>
    <w:rsid w:val="0054554C"/>
    <w:rsid w:val="00550D23"/>
    <w:rsid w:val="00556915"/>
    <w:rsid w:val="00557350"/>
    <w:rsid w:val="00573246"/>
    <w:rsid w:val="00573E05"/>
    <w:rsid w:val="00583D4E"/>
    <w:rsid w:val="00584436"/>
    <w:rsid w:val="0059038D"/>
    <w:rsid w:val="00591CF0"/>
    <w:rsid w:val="0059329B"/>
    <w:rsid w:val="00594E81"/>
    <w:rsid w:val="00595891"/>
    <w:rsid w:val="005A1E7E"/>
    <w:rsid w:val="005A243B"/>
    <w:rsid w:val="005A3871"/>
    <w:rsid w:val="005A766B"/>
    <w:rsid w:val="005B70AD"/>
    <w:rsid w:val="005C0783"/>
    <w:rsid w:val="005C11CD"/>
    <w:rsid w:val="005C287E"/>
    <w:rsid w:val="005C3D31"/>
    <w:rsid w:val="005C59D2"/>
    <w:rsid w:val="005C6CE3"/>
    <w:rsid w:val="005D1619"/>
    <w:rsid w:val="005D184E"/>
    <w:rsid w:val="005D73A6"/>
    <w:rsid w:val="005D7ABC"/>
    <w:rsid w:val="005F00B4"/>
    <w:rsid w:val="005F2C4F"/>
    <w:rsid w:val="005F3D9D"/>
    <w:rsid w:val="005F7B8B"/>
    <w:rsid w:val="00600215"/>
    <w:rsid w:val="00601667"/>
    <w:rsid w:val="0061023F"/>
    <w:rsid w:val="00611D3B"/>
    <w:rsid w:val="00612012"/>
    <w:rsid w:val="006325A7"/>
    <w:rsid w:val="006332A1"/>
    <w:rsid w:val="00634B44"/>
    <w:rsid w:val="0063525C"/>
    <w:rsid w:val="006366E5"/>
    <w:rsid w:val="00646C51"/>
    <w:rsid w:val="00651BD3"/>
    <w:rsid w:val="00653139"/>
    <w:rsid w:val="00656D73"/>
    <w:rsid w:val="0066062A"/>
    <w:rsid w:val="00663AAA"/>
    <w:rsid w:val="0066699B"/>
    <w:rsid w:val="00670134"/>
    <w:rsid w:val="00673C2C"/>
    <w:rsid w:val="00674653"/>
    <w:rsid w:val="0067499B"/>
    <w:rsid w:val="006830D4"/>
    <w:rsid w:val="00684FDB"/>
    <w:rsid w:val="00687568"/>
    <w:rsid w:val="00692336"/>
    <w:rsid w:val="006937FD"/>
    <w:rsid w:val="006A0E4D"/>
    <w:rsid w:val="006A251D"/>
    <w:rsid w:val="006A2A3E"/>
    <w:rsid w:val="006A7968"/>
    <w:rsid w:val="006B0D68"/>
    <w:rsid w:val="006B2265"/>
    <w:rsid w:val="006B5D80"/>
    <w:rsid w:val="006B64CB"/>
    <w:rsid w:val="006C014F"/>
    <w:rsid w:val="006C02DE"/>
    <w:rsid w:val="006C041C"/>
    <w:rsid w:val="006C0D6E"/>
    <w:rsid w:val="006C4978"/>
    <w:rsid w:val="006D192F"/>
    <w:rsid w:val="006D4DD9"/>
    <w:rsid w:val="006D605C"/>
    <w:rsid w:val="006D64FD"/>
    <w:rsid w:val="006D6F82"/>
    <w:rsid w:val="006E00BA"/>
    <w:rsid w:val="006E3C59"/>
    <w:rsid w:val="006F0428"/>
    <w:rsid w:val="006F13AA"/>
    <w:rsid w:val="006F603B"/>
    <w:rsid w:val="007038C7"/>
    <w:rsid w:val="0070666B"/>
    <w:rsid w:val="00706D2F"/>
    <w:rsid w:val="00710B68"/>
    <w:rsid w:val="00711992"/>
    <w:rsid w:val="00712558"/>
    <w:rsid w:val="0071528E"/>
    <w:rsid w:val="007154D9"/>
    <w:rsid w:val="007164E8"/>
    <w:rsid w:val="007251C7"/>
    <w:rsid w:val="007258EE"/>
    <w:rsid w:val="00725BB0"/>
    <w:rsid w:val="00732B69"/>
    <w:rsid w:val="00734737"/>
    <w:rsid w:val="00736689"/>
    <w:rsid w:val="0074145B"/>
    <w:rsid w:val="00750496"/>
    <w:rsid w:val="00750B07"/>
    <w:rsid w:val="007513F1"/>
    <w:rsid w:val="00752596"/>
    <w:rsid w:val="00753A9A"/>
    <w:rsid w:val="00757680"/>
    <w:rsid w:val="0076170A"/>
    <w:rsid w:val="00764657"/>
    <w:rsid w:val="00767B37"/>
    <w:rsid w:val="00771789"/>
    <w:rsid w:val="00772B56"/>
    <w:rsid w:val="00772E2B"/>
    <w:rsid w:val="00775BC5"/>
    <w:rsid w:val="00777E37"/>
    <w:rsid w:val="00791836"/>
    <w:rsid w:val="007A3933"/>
    <w:rsid w:val="007A3EA1"/>
    <w:rsid w:val="007B1871"/>
    <w:rsid w:val="007B29E4"/>
    <w:rsid w:val="007B491B"/>
    <w:rsid w:val="007C1B43"/>
    <w:rsid w:val="007C61A2"/>
    <w:rsid w:val="007C7463"/>
    <w:rsid w:val="007C7DD6"/>
    <w:rsid w:val="007C7F29"/>
    <w:rsid w:val="007D0DBF"/>
    <w:rsid w:val="007D5593"/>
    <w:rsid w:val="007D5AF5"/>
    <w:rsid w:val="007D7B13"/>
    <w:rsid w:val="007E2A58"/>
    <w:rsid w:val="007E2E5D"/>
    <w:rsid w:val="007E500C"/>
    <w:rsid w:val="007F1641"/>
    <w:rsid w:val="007F25B9"/>
    <w:rsid w:val="007F32FE"/>
    <w:rsid w:val="007F3581"/>
    <w:rsid w:val="00800193"/>
    <w:rsid w:val="008010CD"/>
    <w:rsid w:val="00814296"/>
    <w:rsid w:val="008205E3"/>
    <w:rsid w:val="00822B6D"/>
    <w:rsid w:val="008231E4"/>
    <w:rsid w:val="00825F1D"/>
    <w:rsid w:val="00841BA0"/>
    <w:rsid w:val="0084269A"/>
    <w:rsid w:val="008440A5"/>
    <w:rsid w:val="00845675"/>
    <w:rsid w:val="0084698B"/>
    <w:rsid w:val="008553FB"/>
    <w:rsid w:val="00856265"/>
    <w:rsid w:val="00861A18"/>
    <w:rsid w:val="00871795"/>
    <w:rsid w:val="008727C9"/>
    <w:rsid w:val="00872BA9"/>
    <w:rsid w:val="00874A5C"/>
    <w:rsid w:val="00877618"/>
    <w:rsid w:val="00881450"/>
    <w:rsid w:val="00885C6D"/>
    <w:rsid w:val="008A1B41"/>
    <w:rsid w:val="008A319C"/>
    <w:rsid w:val="008B0B42"/>
    <w:rsid w:val="008B46CB"/>
    <w:rsid w:val="008B6628"/>
    <w:rsid w:val="008B69AA"/>
    <w:rsid w:val="008C2D68"/>
    <w:rsid w:val="008C3335"/>
    <w:rsid w:val="008C33A1"/>
    <w:rsid w:val="008C66D2"/>
    <w:rsid w:val="008C70ED"/>
    <w:rsid w:val="008D6E89"/>
    <w:rsid w:val="008E29E5"/>
    <w:rsid w:val="008E5215"/>
    <w:rsid w:val="008E558D"/>
    <w:rsid w:val="008E63F4"/>
    <w:rsid w:val="008E72D5"/>
    <w:rsid w:val="008E770B"/>
    <w:rsid w:val="008F12DD"/>
    <w:rsid w:val="008F3E6E"/>
    <w:rsid w:val="008F6734"/>
    <w:rsid w:val="00907E74"/>
    <w:rsid w:val="00914101"/>
    <w:rsid w:val="00917179"/>
    <w:rsid w:val="00925A9A"/>
    <w:rsid w:val="00927339"/>
    <w:rsid w:val="00927B09"/>
    <w:rsid w:val="00937D58"/>
    <w:rsid w:val="0094615D"/>
    <w:rsid w:val="00946AB6"/>
    <w:rsid w:val="00946DD6"/>
    <w:rsid w:val="00946F8C"/>
    <w:rsid w:val="009547BF"/>
    <w:rsid w:val="009617EC"/>
    <w:rsid w:val="00962647"/>
    <w:rsid w:val="0096327B"/>
    <w:rsid w:val="00966146"/>
    <w:rsid w:val="00966E4C"/>
    <w:rsid w:val="009676C5"/>
    <w:rsid w:val="00971A4E"/>
    <w:rsid w:val="009749B1"/>
    <w:rsid w:val="009749DE"/>
    <w:rsid w:val="00977BE1"/>
    <w:rsid w:val="009801D5"/>
    <w:rsid w:val="0099322B"/>
    <w:rsid w:val="009A052E"/>
    <w:rsid w:val="009A1900"/>
    <w:rsid w:val="009A39F9"/>
    <w:rsid w:val="009A59D6"/>
    <w:rsid w:val="009B2887"/>
    <w:rsid w:val="009C2E3A"/>
    <w:rsid w:val="009D02EA"/>
    <w:rsid w:val="009D7D20"/>
    <w:rsid w:val="009E047F"/>
    <w:rsid w:val="009E1319"/>
    <w:rsid w:val="009E2B12"/>
    <w:rsid w:val="009E3DFE"/>
    <w:rsid w:val="009E3F71"/>
    <w:rsid w:val="009E5953"/>
    <w:rsid w:val="009E5E19"/>
    <w:rsid w:val="009E6768"/>
    <w:rsid w:val="009F00B8"/>
    <w:rsid w:val="009F558D"/>
    <w:rsid w:val="009F6B0C"/>
    <w:rsid w:val="009F781B"/>
    <w:rsid w:val="00A011DA"/>
    <w:rsid w:val="00A11DF4"/>
    <w:rsid w:val="00A147CF"/>
    <w:rsid w:val="00A235A9"/>
    <w:rsid w:val="00A237BA"/>
    <w:rsid w:val="00A30895"/>
    <w:rsid w:val="00A309AC"/>
    <w:rsid w:val="00A324D3"/>
    <w:rsid w:val="00A344BD"/>
    <w:rsid w:val="00A409B3"/>
    <w:rsid w:val="00A424E5"/>
    <w:rsid w:val="00A46A25"/>
    <w:rsid w:val="00A504DF"/>
    <w:rsid w:val="00A512AB"/>
    <w:rsid w:val="00A53AAC"/>
    <w:rsid w:val="00A55607"/>
    <w:rsid w:val="00A56EB0"/>
    <w:rsid w:val="00A61F06"/>
    <w:rsid w:val="00A70215"/>
    <w:rsid w:val="00A71D4D"/>
    <w:rsid w:val="00A74B87"/>
    <w:rsid w:val="00A7761D"/>
    <w:rsid w:val="00A81264"/>
    <w:rsid w:val="00A8414C"/>
    <w:rsid w:val="00A91E7C"/>
    <w:rsid w:val="00A9522F"/>
    <w:rsid w:val="00AA5F49"/>
    <w:rsid w:val="00AA6A86"/>
    <w:rsid w:val="00AA73E2"/>
    <w:rsid w:val="00AA77F1"/>
    <w:rsid w:val="00AB0CA2"/>
    <w:rsid w:val="00AB4077"/>
    <w:rsid w:val="00AB6051"/>
    <w:rsid w:val="00AB67A2"/>
    <w:rsid w:val="00AB6F09"/>
    <w:rsid w:val="00AC08E1"/>
    <w:rsid w:val="00AC1925"/>
    <w:rsid w:val="00AC2D35"/>
    <w:rsid w:val="00AC4BCA"/>
    <w:rsid w:val="00AC5032"/>
    <w:rsid w:val="00AD1810"/>
    <w:rsid w:val="00AE0FD6"/>
    <w:rsid w:val="00AE391E"/>
    <w:rsid w:val="00AF1540"/>
    <w:rsid w:val="00AF216A"/>
    <w:rsid w:val="00B034E5"/>
    <w:rsid w:val="00B052A7"/>
    <w:rsid w:val="00B1153D"/>
    <w:rsid w:val="00B20272"/>
    <w:rsid w:val="00B2094E"/>
    <w:rsid w:val="00B20A20"/>
    <w:rsid w:val="00B2379D"/>
    <w:rsid w:val="00B25851"/>
    <w:rsid w:val="00B2752D"/>
    <w:rsid w:val="00B31A29"/>
    <w:rsid w:val="00B32D4E"/>
    <w:rsid w:val="00B373B0"/>
    <w:rsid w:val="00B37A31"/>
    <w:rsid w:val="00B40D54"/>
    <w:rsid w:val="00B418CD"/>
    <w:rsid w:val="00B41B97"/>
    <w:rsid w:val="00B44E57"/>
    <w:rsid w:val="00B46BB9"/>
    <w:rsid w:val="00B472EA"/>
    <w:rsid w:val="00B52272"/>
    <w:rsid w:val="00B5378C"/>
    <w:rsid w:val="00B53C78"/>
    <w:rsid w:val="00B55B0C"/>
    <w:rsid w:val="00B60383"/>
    <w:rsid w:val="00B61FED"/>
    <w:rsid w:val="00B63B2A"/>
    <w:rsid w:val="00B702C2"/>
    <w:rsid w:val="00B7093B"/>
    <w:rsid w:val="00B764C0"/>
    <w:rsid w:val="00B767BA"/>
    <w:rsid w:val="00B77130"/>
    <w:rsid w:val="00B800B6"/>
    <w:rsid w:val="00B8236B"/>
    <w:rsid w:val="00B82681"/>
    <w:rsid w:val="00B829E4"/>
    <w:rsid w:val="00B841E0"/>
    <w:rsid w:val="00B857D3"/>
    <w:rsid w:val="00B86A96"/>
    <w:rsid w:val="00B87A84"/>
    <w:rsid w:val="00B9062A"/>
    <w:rsid w:val="00B91D40"/>
    <w:rsid w:val="00BA2958"/>
    <w:rsid w:val="00BA5E95"/>
    <w:rsid w:val="00BB4E5A"/>
    <w:rsid w:val="00BB7B5F"/>
    <w:rsid w:val="00BB7DF8"/>
    <w:rsid w:val="00BC3516"/>
    <w:rsid w:val="00BC5BF1"/>
    <w:rsid w:val="00BC6DB2"/>
    <w:rsid w:val="00BD2D27"/>
    <w:rsid w:val="00BD3B42"/>
    <w:rsid w:val="00BD524E"/>
    <w:rsid w:val="00BD5347"/>
    <w:rsid w:val="00BE04F6"/>
    <w:rsid w:val="00BE5217"/>
    <w:rsid w:val="00BF2BD2"/>
    <w:rsid w:val="00C05C18"/>
    <w:rsid w:val="00C0727F"/>
    <w:rsid w:val="00C179CF"/>
    <w:rsid w:val="00C21A3A"/>
    <w:rsid w:val="00C325E1"/>
    <w:rsid w:val="00C37E8E"/>
    <w:rsid w:val="00C42145"/>
    <w:rsid w:val="00C45953"/>
    <w:rsid w:val="00C45AD5"/>
    <w:rsid w:val="00C54AE4"/>
    <w:rsid w:val="00C54BF1"/>
    <w:rsid w:val="00C64385"/>
    <w:rsid w:val="00C6779A"/>
    <w:rsid w:val="00C70212"/>
    <w:rsid w:val="00C707CE"/>
    <w:rsid w:val="00C70C01"/>
    <w:rsid w:val="00C75969"/>
    <w:rsid w:val="00C777EC"/>
    <w:rsid w:val="00C82B23"/>
    <w:rsid w:val="00C82B2C"/>
    <w:rsid w:val="00C852F9"/>
    <w:rsid w:val="00C85463"/>
    <w:rsid w:val="00C85F1C"/>
    <w:rsid w:val="00C91302"/>
    <w:rsid w:val="00C913E9"/>
    <w:rsid w:val="00C937B0"/>
    <w:rsid w:val="00C94E76"/>
    <w:rsid w:val="00C94EF5"/>
    <w:rsid w:val="00C95015"/>
    <w:rsid w:val="00C95356"/>
    <w:rsid w:val="00C95D80"/>
    <w:rsid w:val="00C96CEC"/>
    <w:rsid w:val="00C96ED3"/>
    <w:rsid w:val="00CA0F75"/>
    <w:rsid w:val="00CA0F93"/>
    <w:rsid w:val="00CA2DCE"/>
    <w:rsid w:val="00CA4B0D"/>
    <w:rsid w:val="00CA6699"/>
    <w:rsid w:val="00CA77F9"/>
    <w:rsid w:val="00CB365A"/>
    <w:rsid w:val="00CB550F"/>
    <w:rsid w:val="00CB717F"/>
    <w:rsid w:val="00CC7C0C"/>
    <w:rsid w:val="00CD1BD3"/>
    <w:rsid w:val="00CD2923"/>
    <w:rsid w:val="00CD2CB5"/>
    <w:rsid w:val="00CD695B"/>
    <w:rsid w:val="00CE3792"/>
    <w:rsid w:val="00CE6018"/>
    <w:rsid w:val="00CF0EB6"/>
    <w:rsid w:val="00CF263C"/>
    <w:rsid w:val="00CF40EB"/>
    <w:rsid w:val="00CF683A"/>
    <w:rsid w:val="00CF6FF5"/>
    <w:rsid w:val="00CF76AD"/>
    <w:rsid w:val="00D01223"/>
    <w:rsid w:val="00D02790"/>
    <w:rsid w:val="00D0304E"/>
    <w:rsid w:val="00D06282"/>
    <w:rsid w:val="00D1794C"/>
    <w:rsid w:val="00D213CF"/>
    <w:rsid w:val="00D22468"/>
    <w:rsid w:val="00D2421B"/>
    <w:rsid w:val="00D24F96"/>
    <w:rsid w:val="00D35F29"/>
    <w:rsid w:val="00D36105"/>
    <w:rsid w:val="00D41BB2"/>
    <w:rsid w:val="00D421A3"/>
    <w:rsid w:val="00D43173"/>
    <w:rsid w:val="00D46D97"/>
    <w:rsid w:val="00D53573"/>
    <w:rsid w:val="00D5397E"/>
    <w:rsid w:val="00D6335B"/>
    <w:rsid w:val="00D66B18"/>
    <w:rsid w:val="00D71AE5"/>
    <w:rsid w:val="00D72E36"/>
    <w:rsid w:val="00D757FA"/>
    <w:rsid w:val="00D758AF"/>
    <w:rsid w:val="00D80A5F"/>
    <w:rsid w:val="00D8124F"/>
    <w:rsid w:val="00D85ECB"/>
    <w:rsid w:val="00D87C15"/>
    <w:rsid w:val="00D90552"/>
    <w:rsid w:val="00D907C8"/>
    <w:rsid w:val="00D9343B"/>
    <w:rsid w:val="00D94DED"/>
    <w:rsid w:val="00D95CEF"/>
    <w:rsid w:val="00D969AB"/>
    <w:rsid w:val="00DA6A62"/>
    <w:rsid w:val="00DA7F52"/>
    <w:rsid w:val="00DB045A"/>
    <w:rsid w:val="00DB0698"/>
    <w:rsid w:val="00DB3417"/>
    <w:rsid w:val="00DB6BEF"/>
    <w:rsid w:val="00DB7CF8"/>
    <w:rsid w:val="00DC4DF1"/>
    <w:rsid w:val="00DC688C"/>
    <w:rsid w:val="00DD047C"/>
    <w:rsid w:val="00DD1B65"/>
    <w:rsid w:val="00DD4961"/>
    <w:rsid w:val="00DD624C"/>
    <w:rsid w:val="00DE2BF6"/>
    <w:rsid w:val="00DE4BEF"/>
    <w:rsid w:val="00DF1239"/>
    <w:rsid w:val="00DF2E20"/>
    <w:rsid w:val="00DF323C"/>
    <w:rsid w:val="00DF46AE"/>
    <w:rsid w:val="00DF4B8D"/>
    <w:rsid w:val="00DF6CD2"/>
    <w:rsid w:val="00E16492"/>
    <w:rsid w:val="00E20AA6"/>
    <w:rsid w:val="00E211F8"/>
    <w:rsid w:val="00E253B6"/>
    <w:rsid w:val="00E255B6"/>
    <w:rsid w:val="00E2561A"/>
    <w:rsid w:val="00E25A9C"/>
    <w:rsid w:val="00E300ED"/>
    <w:rsid w:val="00E32A19"/>
    <w:rsid w:val="00E34851"/>
    <w:rsid w:val="00E36EAD"/>
    <w:rsid w:val="00E415D8"/>
    <w:rsid w:val="00E42134"/>
    <w:rsid w:val="00E4450A"/>
    <w:rsid w:val="00E455B6"/>
    <w:rsid w:val="00E45AAA"/>
    <w:rsid w:val="00E478C1"/>
    <w:rsid w:val="00E515B1"/>
    <w:rsid w:val="00E53C25"/>
    <w:rsid w:val="00E53D8C"/>
    <w:rsid w:val="00E54D4A"/>
    <w:rsid w:val="00E54E41"/>
    <w:rsid w:val="00E57332"/>
    <w:rsid w:val="00E61246"/>
    <w:rsid w:val="00E62222"/>
    <w:rsid w:val="00E7536C"/>
    <w:rsid w:val="00E77B21"/>
    <w:rsid w:val="00E77B50"/>
    <w:rsid w:val="00E8350E"/>
    <w:rsid w:val="00E848E3"/>
    <w:rsid w:val="00EA0E33"/>
    <w:rsid w:val="00EA132C"/>
    <w:rsid w:val="00EA4D52"/>
    <w:rsid w:val="00EA5445"/>
    <w:rsid w:val="00EA56F9"/>
    <w:rsid w:val="00EA670A"/>
    <w:rsid w:val="00EA798D"/>
    <w:rsid w:val="00EB01AB"/>
    <w:rsid w:val="00EB1893"/>
    <w:rsid w:val="00EB77E5"/>
    <w:rsid w:val="00EC76EE"/>
    <w:rsid w:val="00EC78ED"/>
    <w:rsid w:val="00ED17C4"/>
    <w:rsid w:val="00ED38DF"/>
    <w:rsid w:val="00EE1E52"/>
    <w:rsid w:val="00EE3257"/>
    <w:rsid w:val="00EE36F6"/>
    <w:rsid w:val="00EE576D"/>
    <w:rsid w:val="00EE5FB0"/>
    <w:rsid w:val="00EF2C1D"/>
    <w:rsid w:val="00F03071"/>
    <w:rsid w:val="00F133CA"/>
    <w:rsid w:val="00F15574"/>
    <w:rsid w:val="00F23364"/>
    <w:rsid w:val="00F23EE9"/>
    <w:rsid w:val="00F268AA"/>
    <w:rsid w:val="00F3389D"/>
    <w:rsid w:val="00F33FE6"/>
    <w:rsid w:val="00F35056"/>
    <w:rsid w:val="00F35931"/>
    <w:rsid w:val="00F50E5D"/>
    <w:rsid w:val="00F544C0"/>
    <w:rsid w:val="00F62012"/>
    <w:rsid w:val="00F63C37"/>
    <w:rsid w:val="00F63D4D"/>
    <w:rsid w:val="00F70646"/>
    <w:rsid w:val="00F70F4E"/>
    <w:rsid w:val="00F756CD"/>
    <w:rsid w:val="00F75AAB"/>
    <w:rsid w:val="00F8625E"/>
    <w:rsid w:val="00F86FF2"/>
    <w:rsid w:val="00F90FB9"/>
    <w:rsid w:val="00F91BBB"/>
    <w:rsid w:val="00F93307"/>
    <w:rsid w:val="00F9609A"/>
    <w:rsid w:val="00FA4D69"/>
    <w:rsid w:val="00FA6926"/>
    <w:rsid w:val="00FB5231"/>
    <w:rsid w:val="00FB791E"/>
    <w:rsid w:val="00FC2277"/>
    <w:rsid w:val="00FC2292"/>
    <w:rsid w:val="00FC6E83"/>
    <w:rsid w:val="00FC7E13"/>
    <w:rsid w:val="00FD09FD"/>
    <w:rsid w:val="00FD11FB"/>
    <w:rsid w:val="00FD12E6"/>
    <w:rsid w:val="00FD2C1C"/>
    <w:rsid w:val="00FD75BD"/>
    <w:rsid w:val="00FE49C4"/>
    <w:rsid w:val="00FE55D6"/>
    <w:rsid w:val="00FE620F"/>
    <w:rsid w:val="00FE6519"/>
    <w:rsid w:val="00FF03F6"/>
    <w:rsid w:val="00FF329B"/>
    <w:rsid w:val="00FF3699"/>
    <w:rsid w:val="00FF6B8E"/>
    <w:rsid w:val="00FF6D63"/>
    <w:rsid w:val="017BCB92"/>
    <w:rsid w:val="026B9BBA"/>
    <w:rsid w:val="0330CD49"/>
    <w:rsid w:val="03615595"/>
    <w:rsid w:val="055E3AF5"/>
    <w:rsid w:val="06228126"/>
    <w:rsid w:val="07A6A263"/>
    <w:rsid w:val="081E51A5"/>
    <w:rsid w:val="098824EB"/>
    <w:rsid w:val="099AB996"/>
    <w:rsid w:val="0A901AA9"/>
    <w:rsid w:val="0AA9BDBF"/>
    <w:rsid w:val="0BEC7D89"/>
    <w:rsid w:val="0CC278F4"/>
    <w:rsid w:val="0D13E91E"/>
    <w:rsid w:val="0D158F30"/>
    <w:rsid w:val="0DE794FF"/>
    <w:rsid w:val="101386C0"/>
    <w:rsid w:val="127F4C74"/>
    <w:rsid w:val="15422C88"/>
    <w:rsid w:val="16458285"/>
    <w:rsid w:val="1A11F44E"/>
    <w:rsid w:val="1A13DB60"/>
    <w:rsid w:val="1ACC4EF3"/>
    <w:rsid w:val="1DE1CD66"/>
    <w:rsid w:val="1F594CB1"/>
    <w:rsid w:val="1FBA6718"/>
    <w:rsid w:val="2077EE52"/>
    <w:rsid w:val="20A27C90"/>
    <w:rsid w:val="211A28E0"/>
    <w:rsid w:val="220BA027"/>
    <w:rsid w:val="22503D79"/>
    <w:rsid w:val="2259B894"/>
    <w:rsid w:val="239C0C18"/>
    <w:rsid w:val="23CC9689"/>
    <w:rsid w:val="24A3C934"/>
    <w:rsid w:val="255361A9"/>
    <w:rsid w:val="256B4B40"/>
    <w:rsid w:val="25CDA524"/>
    <w:rsid w:val="267BD741"/>
    <w:rsid w:val="26D673D7"/>
    <w:rsid w:val="2727F081"/>
    <w:rsid w:val="2782B748"/>
    <w:rsid w:val="2794B4C6"/>
    <w:rsid w:val="2809CB6B"/>
    <w:rsid w:val="2892851D"/>
    <w:rsid w:val="296865DD"/>
    <w:rsid w:val="29A1F53F"/>
    <w:rsid w:val="2A02A27C"/>
    <w:rsid w:val="2B3DE52F"/>
    <w:rsid w:val="2D793998"/>
    <w:rsid w:val="2E12D04B"/>
    <w:rsid w:val="2E3E8AC2"/>
    <w:rsid w:val="2E79B520"/>
    <w:rsid w:val="311CC513"/>
    <w:rsid w:val="3178DA06"/>
    <w:rsid w:val="31F4BED3"/>
    <w:rsid w:val="33466B8E"/>
    <w:rsid w:val="336D7461"/>
    <w:rsid w:val="339CF403"/>
    <w:rsid w:val="33B87F3F"/>
    <w:rsid w:val="3466973E"/>
    <w:rsid w:val="34E4A0CD"/>
    <w:rsid w:val="35A869DF"/>
    <w:rsid w:val="361269B7"/>
    <w:rsid w:val="366DB6CC"/>
    <w:rsid w:val="367A24E9"/>
    <w:rsid w:val="38921305"/>
    <w:rsid w:val="399E3217"/>
    <w:rsid w:val="3A677026"/>
    <w:rsid w:val="3A812991"/>
    <w:rsid w:val="3B684824"/>
    <w:rsid w:val="3B6EAEA6"/>
    <w:rsid w:val="3B7116BD"/>
    <w:rsid w:val="3C525B85"/>
    <w:rsid w:val="3C68A3E4"/>
    <w:rsid w:val="3CCA4266"/>
    <w:rsid w:val="3EB65040"/>
    <w:rsid w:val="3ED0CECB"/>
    <w:rsid w:val="40A9D4FA"/>
    <w:rsid w:val="41919919"/>
    <w:rsid w:val="428FAC8D"/>
    <w:rsid w:val="42F284C9"/>
    <w:rsid w:val="4310DD68"/>
    <w:rsid w:val="4347E7E0"/>
    <w:rsid w:val="44212B72"/>
    <w:rsid w:val="4618B6DA"/>
    <w:rsid w:val="462B7DC1"/>
    <w:rsid w:val="463AADEB"/>
    <w:rsid w:val="468A810F"/>
    <w:rsid w:val="46C2B853"/>
    <w:rsid w:val="471F17B9"/>
    <w:rsid w:val="47715D19"/>
    <w:rsid w:val="48D387AD"/>
    <w:rsid w:val="4A6F580E"/>
    <w:rsid w:val="4B17E255"/>
    <w:rsid w:val="4B96BE23"/>
    <w:rsid w:val="4C5C8926"/>
    <w:rsid w:val="4CA0CBA4"/>
    <w:rsid w:val="4D173FEA"/>
    <w:rsid w:val="4D272ACB"/>
    <w:rsid w:val="502629DF"/>
    <w:rsid w:val="502B9FA9"/>
    <w:rsid w:val="518148E5"/>
    <w:rsid w:val="52CBC7FE"/>
    <w:rsid w:val="52EF6902"/>
    <w:rsid w:val="54CD81D5"/>
    <w:rsid w:val="5718AE31"/>
    <w:rsid w:val="57AD2952"/>
    <w:rsid w:val="57E111E4"/>
    <w:rsid w:val="586DB597"/>
    <w:rsid w:val="58E2A4FD"/>
    <w:rsid w:val="58E6FB42"/>
    <w:rsid w:val="59160CE2"/>
    <w:rsid w:val="5A5745DA"/>
    <w:rsid w:val="5C2939BF"/>
    <w:rsid w:val="5D500B27"/>
    <w:rsid w:val="5E4DD4B2"/>
    <w:rsid w:val="5F829CF3"/>
    <w:rsid w:val="5FCF05B4"/>
    <w:rsid w:val="5FD7BB8D"/>
    <w:rsid w:val="60234E34"/>
    <w:rsid w:val="60B78122"/>
    <w:rsid w:val="60CE3E2A"/>
    <w:rsid w:val="622B82AD"/>
    <w:rsid w:val="62CB68DC"/>
    <w:rsid w:val="65C1A8DE"/>
    <w:rsid w:val="66786B04"/>
    <w:rsid w:val="69728DFB"/>
    <w:rsid w:val="69F635CD"/>
    <w:rsid w:val="6A353030"/>
    <w:rsid w:val="6AB76833"/>
    <w:rsid w:val="6CA99F75"/>
    <w:rsid w:val="6E2ECFFA"/>
    <w:rsid w:val="6E94A691"/>
    <w:rsid w:val="7087316A"/>
    <w:rsid w:val="717C0D55"/>
    <w:rsid w:val="71E27CC7"/>
    <w:rsid w:val="7548454E"/>
    <w:rsid w:val="76650E61"/>
    <w:rsid w:val="76BF0965"/>
    <w:rsid w:val="773F9A10"/>
    <w:rsid w:val="7756FE8B"/>
    <w:rsid w:val="77BCD469"/>
    <w:rsid w:val="78BF245E"/>
    <w:rsid w:val="7B3E2976"/>
    <w:rsid w:val="7C33BB74"/>
    <w:rsid w:val="7CE88AAC"/>
    <w:rsid w:val="7DE028B9"/>
    <w:rsid w:val="7E510856"/>
    <w:rsid w:val="7E9C2C41"/>
    <w:rsid w:val="7FC047C1"/>
    <w:rsid w:val="7FE18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DD9F"/>
  <w15:chartTrackingRefBased/>
  <w15:docId w15:val="{E130AAA8-014D-4DFB-BBE8-69F346CE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146"/>
    <w:pPr>
      <w:spacing w:line="240" w:lineRule="auto"/>
    </w:pPr>
    <w:rPr>
      <w:rFonts w:ascii="Times New Roman" w:hAnsi="Times New Roman"/>
    </w:rPr>
  </w:style>
  <w:style w:type="paragraph" w:styleId="Heading1">
    <w:name w:val="heading 1"/>
    <w:basedOn w:val="Normal"/>
    <w:next w:val="Normal"/>
    <w:link w:val="Heading1Char"/>
    <w:uiPriority w:val="9"/>
    <w:qFormat/>
    <w:rsid w:val="00591C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72A0"/>
    <w:pPr>
      <w:keepNext/>
      <w:keepLines/>
      <w:spacing w:before="200"/>
      <w:outlineLvl w:val="1"/>
    </w:pPr>
    <w:rPr>
      <w:rFonts w:ascii="Calibri Light" w:eastAsiaTheme="majorEastAsia" w:hAnsi="Calibri Light"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1A80"/>
    <w:pPr>
      <w:spacing w:after="300"/>
      <w:contextualSpacing/>
    </w:pPr>
    <w:rPr>
      <w:rFonts w:ascii="Calibri Light" w:eastAsiaTheme="majorEastAsia" w:hAnsi="Calibri Light" w:cstheme="majorBidi"/>
      <w:spacing w:val="5"/>
      <w:kern w:val="28"/>
      <w:sz w:val="56"/>
      <w:szCs w:val="52"/>
    </w:rPr>
  </w:style>
  <w:style w:type="character" w:customStyle="1" w:styleId="TitleChar">
    <w:name w:val="Title Char"/>
    <w:basedOn w:val="DefaultParagraphFont"/>
    <w:link w:val="Title"/>
    <w:uiPriority w:val="10"/>
    <w:rsid w:val="00331A80"/>
    <w:rPr>
      <w:rFonts w:ascii="Calibri Light" w:eastAsiaTheme="majorEastAsia" w:hAnsi="Calibri Light" w:cstheme="majorBidi"/>
      <w:spacing w:val="5"/>
      <w:kern w:val="28"/>
      <w:sz w:val="56"/>
      <w:szCs w:val="52"/>
    </w:rPr>
  </w:style>
  <w:style w:type="character" w:customStyle="1" w:styleId="Heading2Char">
    <w:name w:val="Heading 2 Char"/>
    <w:basedOn w:val="DefaultParagraphFont"/>
    <w:link w:val="Heading2"/>
    <w:uiPriority w:val="9"/>
    <w:rsid w:val="002A72A0"/>
    <w:rPr>
      <w:rFonts w:ascii="Calibri Light" w:eastAsiaTheme="majorEastAsia" w:hAnsi="Calibri Light" w:cstheme="majorBidi"/>
      <w:b/>
      <w:bCs/>
      <w:color w:val="5B9BD5" w:themeColor="accent1"/>
      <w:sz w:val="26"/>
      <w:szCs w:val="26"/>
    </w:rPr>
  </w:style>
  <w:style w:type="paragraph" w:styleId="NormalWeb">
    <w:name w:val="Normal (Web)"/>
    <w:basedOn w:val="Normal"/>
    <w:uiPriority w:val="99"/>
    <w:semiHidden/>
    <w:unhideWhenUsed/>
    <w:rsid w:val="002C60B1"/>
    <w:pPr>
      <w:spacing w:before="100" w:beforeAutospacing="1" w:after="100" w:afterAutospacing="1"/>
    </w:pPr>
    <w:rPr>
      <w:rFonts w:eastAsia="Times New Roman" w:cs="Times New Roman"/>
      <w:sz w:val="24"/>
      <w:szCs w:val="24"/>
    </w:rPr>
  </w:style>
  <w:style w:type="character" w:customStyle="1" w:styleId="Heading1Char">
    <w:name w:val="Heading 1 Char"/>
    <w:basedOn w:val="DefaultParagraphFont"/>
    <w:link w:val="Heading1"/>
    <w:uiPriority w:val="9"/>
    <w:rsid w:val="00591CF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91CF0"/>
    <w:pPr>
      <w:ind w:left="720"/>
      <w:contextualSpacing/>
    </w:pPr>
  </w:style>
  <w:style w:type="character" w:styleId="CommentReference">
    <w:name w:val="annotation reference"/>
    <w:basedOn w:val="DefaultParagraphFont"/>
    <w:uiPriority w:val="99"/>
    <w:semiHidden/>
    <w:unhideWhenUsed/>
    <w:rsid w:val="00D43173"/>
    <w:rPr>
      <w:sz w:val="16"/>
      <w:szCs w:val="16"/>
    </w:rPr>
  </w:style>
  <w:style w:type="paragraph" w:styleId="CommentText">
    <w:name w:val="annotation text"/>
    <w:basedOn w:val="Normal"/>
    <w:link w:val="CommentTextChar"/>
    <w:uiPriority w:val="99"/>
    <w:semiHidden/>
    <w:unhideWhenUsed/>
    <w:rsid w:val="00D43173"/>
    <w:rPr>
      <w:sz w:val="20"/>
      <w:szCs w:val="20"/>
    </w:rPr>
  </w:style>
  <w:style w:type="character" w:customStyle="1" w:styleId="CommentTextChar">
    <w:name w:val="Comment Text Char"/>
    <w:basedOn w:val="DefaultParagraphFont"/>
    <w:link w:val="CommentText"/>
    <w:uiPriority w:val="99"/>
    <w:semiHidden/>
    <w:rsid w:val="00D4317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43173"/>
    <w:rPr>
      <w:b/>
      <w:bCs/>
    </w:rPr>
  </w:style>
  <w:style w:type="character" w:customStyle="1" w:styleId="CommentSubjectChar">
    <w:name w:val="Comment Subject Char"/>
    <w:basedOn w:val="CommentTextChar"/>
    <w:link w:val="CommentSubject"/>
    <w:uiPriority w:val="99"/>
    <w:semiHidden/>
    <w:rsid w:val="00D43173"/>
    <w:rPr>
      <w:rFonts w:ascii="Times New Roman" w:hAnsi="Times New Roman"/>
      <w:b/>
      <w:bCs/>
      <w:sz w:val="20"/>
      <w:szCs w:val="20"/>
    </w:rPr>
  </w:style>
  <w:style w:type="paragraph" w:styleId="BalloonText">
    <w:name w:val="Balloon Text"/>
    <w:basedOn w:val="Normal"/>
    <w:link w:val="BalloonTextChar"/>
    <w:uiPriority w:val="99"/>
    <w:semiHidden/>
    <w:unhideWhenUsed/>
    <w:rsid w:val="00D431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173"/>
    <w:rPr>
      <w:rFonts w:ascii="Segoe UI" w:hAnsi="Segoe UI" w:cs="Segoe UI"/>
      <w:sz w:val="18"/>
      <w:szCs w:val="18"/>
    </w:rPr>
  </w:style>
  <w:style w:type="paragraph" w:styleId="Subtitle">
    <w:name w:val="Subtitle"/>
    <w:basedOn w:val="Normal"/>
    <w:next w:val="Normal"/>
    <w:link w:val="SubtitleChar"/>
    <w:uiPriority w:val="11"/>
    <w:qFormat/>
    <w:rsid w:val="002844F9"/>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2844F9"/>
    <w:rPr>
      <w:rFonts w:eastAsiaTheme="minorEastAsia"/>
      <w:color w:val="5A5A5A" w:themeColor="text1" w:themeTint="A5"/>
      <w:spacing w:val="15"/>
    </w:rPr>
  </w:style>
  <w:style w:type="paragraph" w:customStyle="1" w:styleId="Default">
    <w:name w:val="Default"/>
    <w:rsid w:val="00347ACC"/>
    <w:pPr>
      <w:autoSpaceDE w:val="0"/>
      <w:autoSpaceDN w:val="0"/>
      <w:adjustRightInd w:val="0"/>
      <w:spacing w:line="240" w:lineRule="auto"/>
    </w:pPr>
    <w:rPr>
      <w:rFonts w:ascii="Calibri" w:hAnsi="Calibri" w:cs="Calibri"/>
      <w:color w:val="000000"/>
      <w:sz w:val="24"/>
      <w:szCs w:val="24"/>
    </w:rPr>
  </w:style>
  <w:style w:type="paragraph" w:styleId="Header">
    <w:name w:val="header"/>
    <w:basedOn w:val="Normal"/>
    <w:link w:val="HeaderChar"/>
    <w:uiPriority w:val="99"/>
    <w:unhideWhenUsed/>
    <w:rsid w:val="0094615D"/>
    <w:pPr>
      <w:tabs>
        <w:tab w:val="center" w:pos="4680"/>
        <w:tab w:val="right" w:pos="9360"/>
      </w:tabs>
    </w:pPr>
  </w:style>
  <w:style w:type="character" w:customStyle="1" w:styleId="HeaderChar">
    <w:name w:val="Header Char"/>
    <w:basedOn w:val="DefaultParagraphFont"/>
    <w:link w:val="Header"/>
    <w:uiPriority w:val="99"/>
    <w:rsid w:val="0094615D"/>
    <w:rPr>
      <w:rFonts w:ascii="Times New Roman" w:hAnsi="Times New Roman"/>
    </w:rPr>
  </w:style>
  <w:style w:type="paragraph" w:styleId="Footer">
    <w:name w:val="footer"/>
    <w:basedOn w:val="Normal"/>
    <w:link w:val="FooterChar"/>
    <w:uiPriority w:val="99"/>
    <w:unhideWhenUsed/>
    <w:rsid w:val="0094615D"/>
    <w:pPr>
      <w:tabs>
        <w:tab w:val="center" w:pos="4680"/>
        <w:tab w:val="right" w:pos="9360"/>
      </w:tabs>
    </w:pPr>
  </w:style>
  <w:style w:type="character" w:customStyle="1" w:styleId="FooterChar">
    <w:name w:val="Footer Char"/>
    <w:basedOn w:val="DefaultParagraphFont"/>
    <w:link w:val="Footer"/>
    <w:uiPriority w:val="99"/>
    <w:rsid w:val="0094615D"/>
    <w:rPr>
      <w:rFonts w:ascii="Times New Roman" w:hAnsi="Times New Roman"/>
    </w:rPr>
  </w:style>
  <w:style w:type="table" w:styleId="TableGrid">
    <w:name w:val="Table Grid"/>
    <w:basedOn w:val="TableNormal"/>
    <w:uiPriority w:val="59"/>
    <w:rsid w:val="0094615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A40D8"/>
    <w:rPr>
      <w:color w:val="0563C1" w:themeColor="hyperlink"/>
      <w:u w:val="single"/>
    </w:rPr>
  </w:style>
  <w:style w:type="paragraph" w:customStyle="1" w:styleId="cs2e86d3a6">
    <w:name w:val="cs2e86d3a6"/>
    <w:basedOn w:val="Normal"/>
    <w:rsid w:val="004C6824"/>
    <w:pPr>
      <w:spacing w:before="100" w:beforeAutospacing="1" w:after="100" w:afterAutospacing="1"/>
    </w:pPr>
    <w:rPr>
      <w:rFonts w:eastAsia="Times New Roman" w:cs="Times New Roman"/>
      <w:sz w:val="24"/>
      <w:szCs w:val="24"/>
    </w:rPr>
  </w:style>
  <w:style w:type="character" w:customStyle="1" w:styleId="cs5bec2c28">
    <w:name w:val="cs5bec2c28"/>
    <w:basedOn w:val="DefaultParagraphFont"/>
    <w:rsid w:val="004C6824"/>
  </w:style>
  <w:style w:type="paragraph" w:customStyle="1" w:styleId="csd4dc7984">
    <w:name w:val="csd4dc7984"/>
    <w:basedOn w:val="Normal"/>
    <w:rsid w:val="004C6824"/>
    <w:pPr>
      <w:spacing w:before="100" w:beforeAutospacing="1" w:after="100" w:afterAutospacing="1"/>
    </w:pPr>
    <w:rPr>
      <w:rFonts w:eastAsia="Times New Roman" w:cs="Times New Roman"/>
      <w:sz w:val="24"/>
      <w:szCs w:val="24"/>
    </w:rPr>
  </w:style>
  <w:style w:type="character" w:customStyle="1" w:styleId="csdc4a80">
    <w:name w:val="csdc4a80"/>
    <w:basedOn w:val="DefaultParagraphFont"/>
    <w:rsid w:val="004C6824"/>
  </w:style>
  <w:style w:type="character" w:customStyle="1" w:styleId="cs1b16eeb5">
    <w:name w:val="cs1b16eeb5"/>
    <w:basedOn w:val="DefaultParagraphFont"/>
    <w:rsid w:val="004C6824"/>
  </w:style>
  <w:style w:type="paragraph" w:customStyle="1" w:styleId="cs8dfe8bac">
    <w:name w:val="cs8dfe8bac"/>
    <w:basedOn w:val="Normal"/>
    <w:rsid w:val="004C6824"/>
    <w:pPr>
      <w:spacing w:before="100" w:beforeAutospacing="1" w:after="100" w:afterAutospacing="1"/>
    </w:pPr>
    <w:rPr>
      <w:rFonts w:eastAsia="Times New Roman" w:cs="Times New Roman"/>
      <w:sz w:val="24"/>
      <w:szCs w:val="24"/>
    </w:rPr>
  </w:style>
  <w:style w:type="character" w:customStyle="1" w:styleId="csc5f53424">
    <w:name w:val="csc5f53424"/>
    <w:basedOn w:val="DefaultParagraphFont"/>
    <w:rsid w:val="004C6824"/>
  </w:style>
  <w:style w:type="character" w:customStyle="1" w:styleId="cs1611372c">
    <w:name w:val="cs1611372c"/>
    <w:basedOn w:val="DefaultParagraphFont"/>
    <w:rsid w:val="004C6824"/>
  </w:style>
  <w:style w:type="paragraph" w:customStyle="1" w:styleId="cs457e5060">
    <w:name w:val="cs457e5060"/>
    <w:basedOn w:val="Normal"/>
    <w:rsid w:val="004C6824"/>
    <w:pPr>
      <w:spacing w:before="100" w:beforeAutospacing="1" w:after="100" w:afterAutospacing="1"/>
    </w:pPr>
    <w:rPr>
      <w:rFonts w:eastAsia="Times New Roman" w:cs="Times New Roman"/>
      <w:sz w:val="24"/>
      <w:szCs w:val="24"/>
    </w:rPr>
  </w:style>
  <w:style w:type="paragraph" w:customStyle="1" w:styleId="csb39dafa5">
    <w:name w:val="csb39dafa5"/>
    <w:basedOn w:val="Normal"/>
    <w:rsid w:val="004C6824"/>
    <w:pPr>
      <w:spacing w:before="100" w:beforeAutospacing="1" w:after="100" w:afterAutospacing="1"/>
    </w:pPr>
    <w:rPr>
      <w:rFonts w:eastAsia="Times New Roman" w:cs="Times New Roman"/>
      <w:sz w:val="24"/>
      <w:szCs w:val="24"/>
    </w:rPr>
  </w:style>
  <w:style w:type="character" w:customStyle="1" w:styleId="cs54ae92b1">
    <w:name w:val="cs54ae92b1"/>
    <w:basedOn w:val="DefaultParagraphFont"/>
    <w:rsid w:val="004C6824"/>
  </w:style>
  <w:style w:type="character" w:customStyle="1" w:styleId="cscf6bbf71">
    <w:name w:val="cscf6bbf71"/>
    <w:basedOn w:val="DefaultParagraphFont"/>
    <w:rsid w:val="004C6824"/>
  </w:style>
  <w:style w:type="character" w:customStyle="1" w:styleId="csb0850c31">
    <w:name w:val="csb0850c31"/>
    <w:basedOn w:val="DefaultParagraphFont"/>
    <w:rsid w:val="004C6824"/>
  </w:style>
  <w:style w:type="paragraph" w:customStyle="1" w:styleId="csc2052410">
    <w:name w:val="csc2052410"/>
    <w:basedOn w:val="Normal"/>
    <w:rsid w:val="004C6824"/>
    <w:pPr>
      <w:spacing w:before="100" w:beforeAutospacing="1" w:after="100" w:afterAutospacing="1"/>
    </w:pPr>
    <w:rPr>
      <w:rFonts w:eastAsia="Times New Roman" w:cs="Times New Roman"/>
      <w:sz w:val="24"/>
      <w:szCs w:val="24"/>
    </w:rPr>
  </w:style>
  <w:style w:type="paragraph" w:styleId="Revision">
    <w:name w:val="Revision"/>
    <w:hidden/>
    <w:uiPriority w:val="99"/>
    <w:semiHidden/>
    <w:rsid w:val="00D46D97"/>
    <w:pPr>
      <w:spacing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51481">
      <w:bodyDiv w:val="1"/>
      <w:marLeft w:val="0"/>
      <w:marRight w:val="0"/>
      <w:marTop w:val="0"/>
      <w:marBottom w:val="0"/>
      <w:divBdr>
        <w:top w:val="none" w:sz="0" w:space="0" w:color="auto"/>
        <w:left w:val="none" w:sz="0" w:space="0" w:color="auto"/>
        <w:bottom w:val="none" w:sz="0" w:space="0" w:color="auto"/>
        <w:right w:val="none" w:sz="0" w:space="0" w:color="auto"/>
      </w:divBdr>
    </w:div>
    <w:div w:id="415833264">
      <w:bodyDiv w:val="1"/>
      <w:marLeft w:val="0"/>
      <w:marRight w:val="0"/>
      <w:marTop w:val="0"/>
      <w:marBottom w:val="0"/>
      <w:divBdr>
        <w:top w:val="none" w:sz="0" w:space="0" w:color="auto"/>
        <w:left w:val="none" w:sz="0" w:space="0" w:color="auto"/>
        <w:bottom w:val="none" w:sz="0" w:space="0" w:color="auto"/>
        <w:right w:val="none" w:sz="0" w:space="0" w:color="auto"/>
      </w:divBdr>
      <w:divsChild>
        <w:div w:id="1200246607">
          <w:marLeft w:val="0"/>
          <w:marRight w:val="0"/>
          <w:marTop w:val="0"/>
          <w:marBottom w:val="0"/>
          <w:divBdr>
            <w:top w:val="none" w:sz="0" w:space="0" w:color="auto"/>
            <w:left w:val="none" w:sz="0" w:space="0" w:color="auto"/>
            <w:bottom w:val="none" w:sz="0" w:space="0" w:color="auto"/>
            <w:right w:val="none" w:sz="0" w:space="0" w:color="auto"/>
          </w:divBdr>
        </w:div>
      </w:divsChild>
    </w:div>
    <w:div w:id="453061278">
      <w:bodyDiv w:val="1"/>
      <w:marLeft w:val="0"/>
      <w:marRight w:val="0"/>
      <w:marTop w:val="0"/>
      <w:marBottom w:val="0"/>
      <w:divBdr>
        <w:top w:val="none" w:sz="0" w:space="0" w:color="auto"/>
        <w:left w:val="none" w:sz="0" w:space="0" w:color="auto"/>
        <w:bottom w:val="none" w:sz="0" w:space="0" w:color="auto"/>
        <w:right w:val="none" w:sz="0" w:space="0" w:color="auto"/>
      </w:divBdr>
      <w:divsChild>
        <w:div w:id="748769680">
          <w:marLeft w:val="0"/>
          <w:marRight w:val="0"/>
          <w:marTop w:val="0"/>
          <w:marBottom w:val="0"/>
          <w:divBdr>
            <w:top w:val="none" w:sz="0" w:space="0" w:color="auto"/>
            <w:left w:val="none" w:sz="0" w:space="0" w:color="auto"/>
            <w:bottom w:val="none" w:sz="0" w:space="0" w:color="auto"/>
            <w:right w:val="none" w:sz="0" w:space="0" w:color="auto"/>
          </w:divBdr>
        </w:div>
      </w:divsChild>
    </w:div>
    <w:div w:id="737946438">
      <w:bodyDiv w:val="1"/>
      <w:marLeft w:val="0"/>
      <w:marRight w:val="0"/>
      <w:marTop w:val="0"/>
      <w:marBottom w:val="0"/>
      <w:divBdr>
        <w:top w:val="none" w:sz="0" w:space="0" w:color="auto"/>
        <w:left w:val="none" w:sz="0" w:space="0" w:color="auto"/>
        <w:bottom w:val="none" w:sz="0" w:space="0" w:color="auto"/>
        <w:right w:val="none" w:sz="0" w:space="0" w:color="auto"/>
      </w:divBdr>
    </w:div>
    <w:div w:id="1243834359">
      <w:bodyDiv w:val="1"/>
      <w:marLeft w:val="0"/>
      <w:marRight w:val="0"/>
      <w:marTop w:val="0"/>
      <w:marBottom w:val="0"/>
      <w:divBdr>
        <w:top w:val="none" w:sz="0" w:space="0" w:color="auto"/>
        <w:left w:val="none" w:sz="0" w:space="0" w:color="auto"/>
        <w:bottom w:val="none" w:sz="0" w:space="0" w:color="auto"/>
        <w:right w:val="none" w:sz="0" w:space="0" w:color="auto"/>
      </w:divBdr>
    </w:div>
    <w:div w:id="15438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minnesota.org/EDMN/media/edmn-secure/bargaining/Substitute-coverage-sample-language_1.pdf" TargetMode="External"/><Relationship Id="rId2" Type="http://schemas.openxmlformats.org/officeDocument/2006/relationships/customXml" Target="../customXml/item2.xml"/><Relationship Id="rId16" Type="http://schemas.openxmlformats.org/officeDocument/2006/relationships/theme" Target="theme/theme1.xml"/><Relationship Id="R60c50536bd1a47dc"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minnesota.org/members-only/bargaining/sample-languag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d689431d3cdc4bbc"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c4894-4868-446a-bf29-a186b67a20fc">
      <UserInfo>
        <DisplayName>Dooher, Douglas [MN]</DisplayName>
        <AccountId>114</AccountId>
        <AccountType/>
      </UserInfo>
      <UserInfo>
        <DisplayName>Cooke, Sarah [MN]</DisplayName>
        <AccountId>130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4ECBC5402EC2498E621E13AA761AC8" ma:contentTypeVersion="11" ma:contentTypeDescription="Create a new document." ma:contentTypeScope="" ma:versionID="2da543ae354d78220a2bf4b0d507fe5b">
  <xsd:schema xmlns:xsd="http://www.w3.org/2001/XMLSchema" xmlns:xs="http://www.w3.org/2001/XMLSchema" xmlns:p="http://schemas.microsoft.com/office/2006/metadata/properties" xmlns:ns2="82114312-9ae6-44ee-a230-765e68c08f19" xmlns:ns3="506c4894-4868-446a-bf29-a186b67a20fc" targetNamespace="http://schemas.microsoft.com/office/2006/metadata/properties" ma:root="true" ma:fieldsID="b328410b930280425f5b573c24eef1c0" ns2:_="" ns3:_="">
    <xsd:import namespace="82114312-9ae6-44ee-a230-765e68c08f19"/>
    <xsd:import namespace="506c4894-4868-446a-bf29-a186b67a20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14312-9ae6-44ee-a230-765e68c08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c4894-4868-446a-bf29-a186b67a20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5080A-A68C-40C3-8EDA-93AED0290491}">
  <ds:schemaRefs>
    <ds:schemaRef ds:uri="http://schemas.microsoft.com/office/2006/metadata/properties"/>
    <ds:schemaRef ds:uri="http://schemas.microsoft.com/office/infopath/2007/PartnerControls"/>
    <ds:schemaRef ds:uri="506c4894-4868-446a-bf29-a186b67a20fc"/>
  </ds:schemaRefs>
</ds:datastoreItem>
</file>

<file path=customXml/itemProps2.xml><?xml version="1.0" encoding="utf-8"?>
<ds:datastoreItem xmlns:ds="http://schemas.openxmlformats.org/officeDocument/2006/customXml" ds:itemID="{E2CB2003-C64B-47D5-8762-16D4EFF6D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14312-9ae6-44ee-a230-765e68c08f19"/>
    <ds:schemaRef ds:uri="506c4894-4868-446a-bf29-a186b67a2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E2617B-87FE-4E34-97DF-BE8C58FE4BE5}">
  <ds:schemaRefs>
    <ds:schemaRef ds:uri="http://schemas.microsoft.com/sharepoint/v3/contenttype/forms"/>
  </ds:schemaRefs>
</ds:datastoreItem>
</file>

<file path=customXml/itemProps4.xml><?xml version="1.0" encoding="utf-8"?>
<ds:datastoreItem xmlns:ds="http://schemas.openxmlformats.org/officeDocument/2006/customXml" ds:itemID="{A7C9B05A-580F-4A55-9CEB-52A691EB9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3645</Words>
  <Characters>20779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Cecconi, Andrea [MN]</dc:creator>
  <cp:keywords/>
  <dc:description/>
  <cp:lastModifiedBy>Janiak, Adam [MN]</cp:lastModifiedBy>
  <cp:revision>3</cp:revision>
  <dcterms:created xsi:type="dcterms:W3CDTF">2021-11-18T16:07:00Z</dcterms:created>
  <dcterms:modified xsi:type="dcterms:W3CDTF">2021-11-18T16:08:00Z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0x010100174ECBC5402EC2498E621E13AA761AC8</vt:lpwstr>
  </property>
  <property fmtid="{D5CDD505-2E9C-101B-9397-08002B2CF9AE}" pid="3" name="Order">
    <vt:r8>34793800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